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EC51BF">
      <w:pPr>
        <w:pStyle w:val="af"/>
      </w:pPr>
      <w:r w:rsidRPr="001C3A76">
        <w:t>专题强化六　动力学中的</w:t>
      </w:r>
      <w:r w:rsidRPr="00F31529">
        <w:rPr>
          <w:rFonts w:ascii="宋体" w:hAnsi="宋体"/>
        </w:rPr>
        <w:t>“</w:t>
      </w:r>
      <w:r w:rsidRPr="001C3A76">
        <w:t>滑块</w:t>
      </w:r>
      <w:r w:rsidRPr="001C3A76">
        <w:t>—</w:t>
      </w:r>
      <w:r w:rsidRPr="001C3A76">
        <w:t>木板</w:t>
      </w:r>
      <w:r w:rsidRPr="00F31529">
        <w:rPr>
          <w:rFonts w:ascii="宋体" w:hAnsi="宋体"/>
        </w:rPr>
        <w:t>”</w:t>
      </w:r>
      <w:r w:rsidRPr="001C3A76">
        <w:t>模型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掌握</w:t>
      </w:r>
      <w:r w:rsidRPr="00F31529">
        <w:rPr>
          <w:rFonts w:ascii="宋体" w:hAnsi="宋体"/>
          <w:sz w:val="24"/>
          <w:szCs w:val="24"/>
        </w:rPr>
        <w:t>“</w:t>
      </w:r>
      <w:r w:rsidRPr="001C3A76">
        <w:rPr>
          <w:rFonts w:ascii="Times New Roman" w:hAnsi="Times New Roman"/>
          <w:sz w:val="24"/>
          <w:szCs w:val="24"/>
        </w:rPr>
        <w:t>滑块</w:t>
      </w:r>
      <w:r w:rsidRPr="001C3A76">
        <w:rPr>
          <w:rFonts w:ascii="Times New Roman" w:hAnsi="Times New Roman"/>
          <w:sz w:val="24"/>
          <w:szCs w:val="24"/>
        </w:rPr>
        <w:t>—</w:t>
      </w:r>
      <w:r w:rsidRPr="001C3A76">
        <w:rPr>
          <w:rFonts w:ascii="Times New Roman" w:hAnsi="Times New Roman"/>
          <w:sz w:val="24"/>
          <w:szCs w:val="24"/>
        </w:rPr>
        <w:t>木板</w:t>
      </w:r>
      <w:r w:rsidRPr="00F31529">
        <w:rPr>
          <w:rFonts w:ascii="宋体" w:hAnsi="宋体"/>
          <w:sz w:val="24"/>
          <w:szCs w:val="24"/>
        </w:rPr>
        <w:t>”</w:t>
      </w:r>
      <w:r w:rsidRPr="001C3A76">
        <w:rPr>
          <w:rFonts w:ascii="Times New Roman" w:hAnsi="Times New Roman"/>
          <w:sz w:val="24"/>
          <w:szCs w:val="24"/>
        </w:rPr>
        <w:t>模型的受力情况和运动情况</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会用动力学的观点处理</w:t>
      </w:r>
      <w:r w:rsidRPr="00F31529">
        <w:rPr>
          <w:rFonts w:ascii="宋体" w:hAnsi="宋体"/>
          <w:sz w:val="24"/>
          <w:szCs w:val="24"/>
        </w:rPr>
        <w:t>“</w:t>
      </w:r>
      <w:r w:rsidRPr="001C3A76">
        <w:rPr>
          <w:rFonts w:ascii="Times New Roman" w:hAnsi="Times New Roman"/>
          <w:sz w:val="24"/>
          <w:szCs w:val="24"/>
        </w:rPr>
        <w:t>滑块</w:t>
      </w:r>
      <w:r w:rsidRPr="001C3A76">
        <w:rPr>
          <w:rFonts w:ascii="Times New Roman" w:hAnsi="Times New Roman"/>
          <w:sz w:val="24"/>
          <w:szCs w:val="24"/>
        </w:rPr>
        <w:t>—</w:t>
      </w:r>
      <w:r w:rsidRPr="001C3A76">
        <w:rPr>
          <w:rFonts w:ascii="Times New Roman" w:hAnsi="Times New Roman"/>
          <w:sz w:val="24"/>
          <w:szCs w:val="24"/>
        </w:rPr>
        <w:t>木板</w:t>
      </w:r>
      <w:r w:rsidRPr="00F31529">
        <w:rPr>
          <w:rFonts w:ascii="宋体" w:hAnsi="宋体"/>
          <w:sz w:val="24"/>
          <w:szCs w:val="24"/>
        </w:rPr>
        <w:t>”</w:t>
      </w:r>
      <w:r w:rsidRPr="001C3A76">
        <w:rPr>
          <w:rFonts w:ascii="Times New Roman" w:hAnsi="Times New Roman"/>
          <w:sz w:val="24"/>
          <w:szCs w:val="24"/>
        </w:rPr>
        <w:t>问题</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模型特点</w:t>
      </w:r>
      <w:r w:rsidRPr="001C3A76">
        <w:rPr>
          <w:rFonts w:ascii="Times New Roman" w:hAnsi="Times New Roman"/>
          <w:sz w:val="24"/>
          <w:szCs w:val="24"/>
        </w:rPr>
        <w:t>:</w:t>
      </w:r>
      <w:r w:rsidRPr="001C3A76">
        <w:rPr>
          <w:rFonts w:ascii="Times New Roman" w:hAnsi="Times New Roman"/>
          <w:sz w:val="24"/>
          <w:szCs w:val="24"/>
        </w:rPr>
        <w:t>滑块</w:t>
      </w:r>
      <w:r w:rsidRPr="001C3A76">
        <w:rPr>
          <w:rFonts w:ascii="Times New Roman" w:hAnsi="Times New Roman"/>
          <w:sz w:val="24"/>
          <w:szCs w:val="24"/>
        </w:rPr>
        <w:t>(</w:t>
      </w:r>
      <w:r w:rsidRPr="001C3A76">
        <w:rPr>
          <w:rFonts w:ascii="Times New Roman" w:hAnsi="Times New Roman"/>
          <w:sz w:val="24"/>
          <w:szCs w:val="24"/>
        </w:rPr>
        <w:t>视为质点</w:t>
      </w:r>
      <w:r w:rsidRPr="001C3A76">
        <w:rPr>
          <w:rFonts w:ascii="Times New Roman" w:hAnsi="Times New Roman"/>
          <w:sz w:val="24"/>
          <w:szCs w:val="24"/>
        </w:rPr>
        <w:t>)</w:t>
      </w:r>
      <w:r w:rsidRPr="001C3A76">
        <w:rPr>
          <w:rFonts w:ascii="Times New Roman" w:hAnsi="Times New Roman"/>
          <w:sz w:val="24"/>
          <w:szCs w:val="24"/>
        </w:rPr>
        <w:t>置于木板上</w:t>
      </w:r>
      <w:r w:rsidRPr="00F31529">
        <w:rPr>
          <w:rFonts w:ascii="宋体" w:hAnsi="宋体"/>
          <w:sz w:val="24"/>
          <w:szCs w:val="24"/>
        </w:rPr>
        <w:t>,</w:t>
      </w:r>
      <w:r w:rsidRPr="001C3A76">
        <w:rPr>
          <w:rFonts w:ascii="Times New Roman" w:hAnsi="Times New Roman"/>
          <w:sz w:val="24"/>
          <w:szCs w:val="24"/>
        </w:rPr>
        <w:t>滑块和木板均相对地面运动</w:t>
      </w:r>
      <w:r w:rsidRPr="00F31529">
        <w:rPr>
          <w:rFonts w:ascii="宋体" w:hAnsi="宋体"/>
          <w:sz w:val="24"/>
          <w:szCs w:val="24"/>
        </w:rPr>
        <w:t>,</w:t>
      </w:r>
      <w:r w:rsidRPr="001C3A76">
        <w:rPr>
          <w:rFonts w:ascii="Times New Roman" w:hAnsi="Times New Roman"/>
          <w:sz w:val="24"/>
          <w:szCs w:val="24"/>
        </w:rPr>
        <w:t>且滑块和木板在摩擦力的作用下发生相对滑动</w:t>
      </w:r>
      <w:r w:rsidRPr="00F31529">
        <w:rPr>
          <w:rFonts w:ascii="宋体" w:hAnsi="宋体"/>
          <w:sz w:val="24"/>
          <w:szCs w:val="24"/>
        </w:rPr>
        <w:t>,</w:t>
      </w:r>
      <w:r w:rsidRPr="001C3A76">
        <w:rPr>
          <w:rFonts w:ascii="Times New Roman" w:hAnsi="Times New Roman"/>
          <w:sz w:val="24"/>
          <w:szCs w:val="24"/>
        </w:rPr>
        <w:t>滑块和木板具有不同的加速度</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模型构建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隔离法的应用</w:t>
      </w:r>
      <w:r w:rsidRPr="001C3A76">
        <w:rPr>
          <w:rFonts w:ascii="Times New Roman" w:hAnsi="Times New Roman"/>
          <w:sz w:val="24"/>
          <w:szCs w:val="24"/>
        </w:rPr>
        <w:t>:</w:t>
      </w:r>
      <w:r w:rsidRPr="001C3A76">
        <w:rPr>
          <w:rFonts w:ascii="Times New Roman" w:hAnsi="Times New Roman"/>
          <w:sz w:val="24"/>
          <w:szCs w:val="24"/>
        </w:rPr>
        <w:t>对滑块和木板分别进行受力分析和运动过程分析</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对滑块和木板分别列动力学方程和运动学方程</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明确滑块和木板间的位移关系</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941195" cy="1509395"/>
            <wp:effectExtent l="0" t="0" r="1905" b="0"/>
            <wp:docPr id="573"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1195" cy="150939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滑块由木板一端运动到另一端的过程中</w:t>
      </w:r>
      <w:r w:rsidRPr="00F31529">
        <w:rPr>
          <w:rFonts w:ascii="宋体" w:hAnsi="宋体"/>
          <w:sz w:val="24"/>
          <w:szCs w:val="24"/>
        </w:rPr>
        <w:t>,</w:t>
      </w:r>
      <w:r w:rsidRPr="001C3A76">
        <w:rPr>
          <w:rFonts w:ascii="Times New Roman" w:hAnsi="Times New Roman"/>
          <w:sz w:val="24"/>
          <w:szCs w:val="24"/>
        </w:rPr>
        <w:t>滑块和木板同向运动时</w:t>
      </w:r>
      <w:r w:rsidRPr="00F31529">
        <w:rPr>
          <w:rFonts w:ascii="宋体" w:hAnsi="宋体"/>
          <w:sz w:val="24"/>
          <w:szCs w:val="24"/>
        </w:rPr>
        <w:t>,</w:t>
      </w:r>
      <w:r w:rsidRPr="001C3A76">
        <w:rPr>
          <w:rFonts w:ascii="Times New Roman" w:hAnsi="Times New Roman"/>
          <w:sz w:val="24"/>
          <w:szCs w:val="24"/>
        </w:rPr>
        <w:t>位移之差</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sz w:val="24"/>
          <w:szCs w:val="24"/>
        </w:rPr>
        <w:t>板长</w:t>
      </w:r>
      <w:r w:rsidRPr="001C3A76">
        <w:rPr>
          <w:rFonts w:ascii="Times New Roman" w:hAnsi="Times New Roman"/>
          <w:sz w:val="24"/>
          <w:szCs w:val="24"/>
        </w:rPr>
        <w:t>);</w:t>
      </w:r>
      <w:r w:rsidRPr="001C3A76">
        <w:rPr>
          <w:rFonts w:ascii="Times New Roman" w:hAnsi="Times New Roman"/>
          <w:sz w:val="24"/>
          <w:szCs w:val="24"/>
        </w:rPr>
        <w:t>滑块和木板反向运动时</w:t>
      </w:r>
      <w:r w:rsidRPr="00F31529">
        <w:rPr>
          <w:rFonts w:ascii="宋体" w:hAnsi="宋体"/>
          <w:sz w:val="24"/>
          <w:szCs w:val="24"/>
        </w:rPr>
        <w:t>,</w:t>
      </w:r>
      <w:r w:rsidRPr="001C3A76">
        <w:rPr>
          <w:rFonts w:ascii="Times New Roman" w:hAnsi="Times New Roman"/>
          <w:sz w:val="24"/>
          <w:szCs w:val="24"/>
        </w:rPr>
        <w:t>位移大小之和</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sz w:val="24"/>
          <w:szCs w:val="24"/>
        </w:rPr>
        <w:t>板长</w:t>
      </w:r>
      <w:r w:rsidRPr="001C3A76">
        <w:rPr>
          <w:rFonts w:ascii="Times New Roman" w:hAnsi="Times New Roman"/>
          <w:sz w:val="24"/>
          <w:szCs w:val="24"/>
        </w:rPr>
        <w:t>)</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eastAsia="黑体" w:hAnsi="Times New Roman"/>
          <w:sz w:val="24"/>
          <w:szCs w:val="24"/>
        </w:rPr>
        <w:t>解题关键</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665730" cy="1802765"/>
            <wp:effectExtent l="0" t="0" r="1270" b="6985"/>
            <wp:docPr id="574"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5730" cy="1802765"/>
                    </a:xfrm>
                    <a:prstGeom prst="rect">
                      <a:avLst/>
                    </a:prstGeom>
                    <a:noFill/>
                    <a:ln>
                      <a:noFill/>
                    </a:ln>
                  </pic:spPr>
                </pic:pic>
              </a:graphicData>
            </a:graphic>
          </wp:inline>
        </w:drawing>
      </w:r>
    </w:p>
    <w:p w:rsidR="004F05CA" w:rsidRPr="001C3A76" w:rsidRDefault="000F52EC" w:rsidP="00EC51BF">
      <w:pPr>
        <w:pStyle w:val="ae"/>
      </w:pPr>
      <w:r w:rsidRPr="001C3A76">
        <w:t>模型一　水平面上的板块模型</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长</w:t>
      </w:r>
      <w:r w:rsidRPr="001C3A76">
        <w:rPr>
          <w:rFonts w:ascii="Times New Roman" w:hAnsi="Times New Roman"/>
          <w:i/>
          <w:sz w:val="24"/>
          <w:szCs w:val="24"/>
        </w:rPr>
        <w:t>L</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、质量</w:t>
      </w:r>
      <w:r w:rsidRPr="001C3A76">
        <w:rPr>
          <w:rFonts w:ascii="Times New Roman" w:hAnsi="Times New Roman"/>
          <w:i/>
          <w:sz w:val="24"/>
          <w:szCs w:val="24"/>
        </w:rPr>
        <w:t>M</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的木板</w:t>
      </w:r>
      <w:r w:rsidRPr="00F31529">
        <w:rPr>
          <w:rFonts w:ascii="宋体" w:hAnsi="宋体"/>
          <w:sz w:val="24"/>
          <w:szCs w:val="24"/>
        </w:rPr>
        <w:t>,</w:t>
      </w:r>
      <w:r w:rsidRPr="001C3A76">
        <w:rPr>
          <w:rFonts w:ascii="Times New Roman" w:hAnsi="Times New Roman"/>
          <w:sz w:val="24"/>
          <w:szCs w:val="24"/>
        </w:rPr>
        <w:t>放在水平地面上</w:t>
      </w:r>
      <w:r w:rsidRPr="00F31529">
        <w:rPr>
          <w:rFonts w:ascii="宋体" w:hAnsi="宋体"/>
          <w:sz w:val="24"/>
          <w:szCs w:val="24"/>
        </w:rPr>
        <w:t>,</w:t>
      </w:r>
      <w:r w:rsidRPr="001C3A76">
        <w:rPr>
          <w:rFonts w:ascii="Times New Roman" w:hAnsi="Times New Roman"/>
          <w:sz w:val="24"/>
          <w:szCs w:val="24"/>
        </w:rPr>
        <w:t>木板向右运动的速度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在木板最右端轻放一个初速度为</w:t>
      </w:r>
      <w:r w:rsidRPr="001C3A76">
        <w:rPr>
          <w:rFonts w:ascii="Times New Roman" w:hAnsi="Times New Roman"/>
          <w:sz w:val="24"/>
          <w:szCs w:val="24"/>
        </w:rPr>
        <w:t>0</w:t>
      </w:r>
      <w:r w:rsidRPr="001C3A76">
        <w:rPr>
          <w:rFonts w:ascii="Times New Roman" w:hAnsi="Times New Roman"/>
          <w:sz w:val="24"/>
          <w:szCs w:val="24"/>
        </w:rPr>
        <w:t>、质量</w:t>
      </w:r>
      <w:r w:rsidRPr="001C3A76">
        <w:rPr>
          <w:rFonts w:ascii="Times New Roman" w:hAnsi="Times New Roman"/>
          <w:i/>
          <w:sz w:val="24"/>
          <w:szCs w:val="24"/>
        </w:rPr>
        <w:t>m</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、可看成质点的小物块</w:t>
      </w:r>
      <w:r w:rsidRPr="00F31529">
        <w:rPr>
          <w:rFonts w:ascii="宋体" w:hAnsi="宋体"/>
          <w:sz w:val="24"/>
          <w:szCs w:val="24"/>
        </w:rPr>
        <w:t>。</w:t>
      </w:r>
      <w:r w:rsidRPr="001C3A76">
        <w:rPr>
          <w:rFonts w:ascii="Times New Roman" w:hAnsi="Times New Roman"/>
          <w:sz w:val="24"/>
          <w:szCs w:val="24"/>
        </w:rPr>
        <w:t>木板与地面、物块与木板间的动摩擦因数均为</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求物块滑离木板的时间</w:t>
      </w:r>
      <w:r w:rsidRPr="001C3A76">
        <w:rPr>
          <w:rFonts w:ascii="Times New Roman" w:hAnsi="Times New Roman"/>
          <w:i/>
          <w:sz w:val="24"/>
          <w:szCs w:val="24"/>
        </w:rPr>
        <w:t>t</w:t>
      </w:r>
      <w:r w:rsidRPr="001C3A76">
        <w:rPr>
          <w:rFonts w:ascii="Times New Roman" w:hAnsi="Times New Roman"/>
          <w:sz w:val="24"/>
          <w:szCs w:val="24"/>
        </w:rPr>
        <w:t>和此时木板的速度</w:t>
      </w:r>
      <w:r w:rsidRPr="00F31529">
        <w:rPr>
          <w:rFonts w:ascii="宋体" w:hAnsi="宋体"/>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ADC76CD" wp14:editId="76C684C4">
            <wp:extent cx="1078230" cy="362585"/>
            <wp:effectExtent l="0" t="0" r="7620" b="0"/>
            <wp:docPr id="575"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230" cy="36258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答案</w:t>
      </w:r>
      <w:r w:rsidRPr="001C3A76">
        <w:rPr>
          <w:rFonts w:ascii="Times New Roman" w:hAnsi="Times New Roman"/>
          <w:sz w:val="24"/>
          <w:szCs w:val="24"/>
        </w:rPr>
        <w:t xml:space="preserve">　</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 xml:space="preserve">　</w:t>
      </w: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黑体" w:hAnsi="Times New Roman"/>
          <w:sz w:val="24"/>
          <w:szCs w:val="24"/>
        </w:rPr>
        <w:t>解法一</w:t>
      </w:r>
      <w:r w:rsidRPr="001C3A76">
        <w:rPr>
          <w:rFonts w:ascii="Times New Roman" w:hAnsi="Times New Roman"/>
          <w:sz w:val="24"/>
          <w:szCs w:val="24"/>
        </w:rPr>
        <w:t xml:space="preserve">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3855720"/>
            <wp:effectExtent l="0" t="0" r="0" b="0"/>
            <wp:docPr id="576"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995" cy="38557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注意</w:t>
      </w:r>
      <w:r w:rsidRPr="001C3A76">
        <w:rPr>
          <w:rFonts w:ascii="Times New Roman" w:hAnsi="Times New Roman"/>
          <w:sz w:val="24"/>
          <w:szCs w:val="24"/>
        </w:rPr>
        <w:t>:</w:t>
      </w:r>
      <w:r w:rsidRPr="001C3A76">
        <w:rPr>
          <w:rFonts w:ascii="Times New Roman" w:eastAsia="仿宋_GB2312" w:hAnsi="Times New Roman"/>
          <w:sz w:val="24"/>
          <w:szCs w:val="24"/>
        </w:rPr>
        <w:t>算出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后仍需要检验在</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内木板是否已减速停止</w:t>
      </w:r>
      <w:r w:rsidRPr="00F31529">
        <w:rPr>
          <w:rFonts w:ascii="宋体" w:hAnsi="宋体"/>
          <w:sz w:val="24"/>
          <w:szCs w:val="24"/>
        </w:rPr>
        <w:t>。</w:t>
      </w:r>
      <w:r w:rsidRPr="001C3A76">
        <w:rPr>
          <w:rFonts w:ascii="Times New Roman" w:eastAsia="仿宋_GB2312" w:hAnsi="Times New Roman"/>
          <w:sz w:val="24"/>
          <w:szCs w:val="24"/>
        </w:rPr>
        <w:t>若</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内木板已减速停止</w:t>
      </w:r>
      <w:r w:rsidRPr="00F31529">
        <w:rPr>
          <w:rFonts w:ascii="宋体" w:hAnsi="宋体"/>
          <w:sz w:val="24"/>
          <w:szCs w:val="24"/>
        </w:rPr>
        <w:t>,</w:t>
      </w:r>
      <w:r w:rsidRPr="001C3A76">
        <w:rPr>
          <w:rFonts w:ascii="Times New Roman" w:eastAsia="仿宋_GB2312" w:hAnsi="Times New Roman"/>
          <w:sz w:val="24"/>
          <w:szCs w:val="24"/>
        </w:rPr>
        <w:t>则需分两段进行计算</w:t>
      </w:r>
      <w:r w:rsidRPr="00F31529">
        <w:rPr>
          <w:rFonts w:ascii="宋体" w:hAnsi="宋体"/>
          <w:sz w:val="24"/>
          <w:szCs w:val="24"/>
        </w:rPr>
        <w:t>,</w:t>
      </w:r>
      <w:r w:rsidRPr="001C3A76">
        <w:rPr>
          <w:rFonts w:ascii="Times New Roman" w:eastAsia="仿宋_GB2312" w:hAnsi="Times New Roman"/>
          <w:sz w:val="24"/>
          <w:szCs w:val="24"/>
        </w:rPr>
        <w:t>第一段为木板减速到</w:t>
      </w:r>
      <w:r w:rsidRPr="001C3A76">
        <w:rPr>
          <w:rFonts w:ascii="Times New Roman" w:hAnsi="Times New Roman"/>
          <w:sz w:val="24"/>
          <w:szCs w:val="24"/>
        </w:rPr>
        <w:t>0</w:t>
      </w:r>
      <w:r w:rsidRPr="001C3A76">
        <w:rPr>
          <w:rFonts w:ascii="Times New Roman" w:eastAsia="仿宋_GB2312" w:hAnsi="Times New Roman"/>
          <w:sz w:val="24"/>
          <w:szCs w:val="24"/>
        </w:rPr>
        <w:t>的过程</w:t>
      </w:r>
      <w:r w:rsidRPr="00F31529">
        <w:rPr>
          <w:rFonts w:ascii="宋体" w:hAnsi="宋体"/>
          <w:sz w:val="24"/>
          <w:szCs w:val="24"/>
        </w:rPr>
        <w:t>,</w:t>
      </w:r>
      <w:r w:rsidRPr="001C3A76">
        <w:rPr>
          <w:rFonts w:ascii="Times New Roman" w:eastAsia="仿宋_GB2312" w:hAnsi="Times New Roman"/>
          <w:sz w:val="24"/>
          <w:szCs w:val="24"/>
        </w:rPr>
        <w:t>第二段为木板停止运动后</w:t>
      </w:r>
      <w:r w:rsidRPr="00F31529">
        <w:rPr>
          <w:rFonts w:ascii="宋体" w:hAnsi="宋体"/>
          <w:sz w:val="24"/>
          <w:szCs w:val="24"/>
        </w:rPr>
        <w:t>,</w:t>
      </w:r>
      <w:r w:rsidRPr="001C3A76">
        <w:rPr>
          <w:rFonts w:ascii="Times New Roman" w:eastAsia="仿宋_GB2312" w:hAnsi="Times New Roman"/>
          <w:sz w:val="24"/>
          <w:szCs w:val="24"/>
        </w:rPr>
        <w:t>物块运动的过程</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则</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时物块已滑离木板</w:t>
      </w:r>
      <w:r w:rsidRPr="00F31529">
        <w:rPr>
          <w:rFonts w:ascii="宋体" w:hAnsi="宋体"/>
          <w:sz w:val="24"/>
          <w:szCs w:val="24"/>
        </w:rPr>
        <w:t>,</w:t>
      </w:r>
      <w:r w:rsidRPr="001C3A76">
        <w:rPr>
          <w:rFonts w:ascii="Times New Roman" w:eastAsia="仿宋_GB2312" w:hAnsi="Times New Roman"/>
          <w:sz w:val="24"/>
          <w:szCs w:val="24"/>
        </w:rPr>
        <w:t>不研究滑离后的运动</w:t>
      </w:r>
      <w:r w:rsidRPr="00F31529">
        <w:rPr>
          <w:rFonts w:ascii="宋体" w:hAnsi="宋体"/>
          <w:sz w:val="24"/>
          <w:szCs w:val="24"/>
        </w:rPr>
        <w:t>,</w:t>
      </w:r>
      <w:r w:rsidRPr="001C3A76">
        <w:rPr>
          <w:rFonts w:ascii="Times New Roman" w:eastAsia="仿宋_GB2312" w:hAnsi="Times New Roman"/>
          <w:sz w:val="24"/>
          <w:szCs w:val="24"/>
        </w:rPr>
        <w:t>因此</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舍去</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解法二</w:t>
      </w:r>
      <w:r w:rsidRPr="001C3A76">
        <w:rPr>
          <w:rFonts w:ascii="Times New Roman" w:hAnsi="Times New Roman"/>
          <w:sz w:val="24"/>
          <w:szCs w:val="24"/>
        </w:rPr>
        <w:t xml:space="preserve">　</w:t>
      </w:r>
      <w:r w:rsidRPr="001C3A76">
        <w:rPr>
          <w:rFonts w:ascii="Times New Roman" w:eastAsia="仿宋_GB2312" w:hAnsi="Times New Roman"/>
          <w:sz w:val="24"/>
          <w:szCs w:val="24"/>
        </w:rPr>
        <w:t>利用</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图像求解</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440815" cy="1043940"/>
            <wp:effectExtent l="0" t="0" r="6985" b="3810"/>
            <wp:docPr id="577"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0815"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如果木板足够长</w:t>
      </w:r>
      <w:r w:rsidRPr="00F31529">
        <w:rPr>
          <w:rFonts w:ascii="宋体" w:hAnsi="宋体"/>
          <w:sz w:val="24"/>
          <w:szCs w:val="24"/>
        </w:rPr>
        <w:t>,</w:t>
      </w:r>
      <w:r w:rsidRPr="001C3A76">
        <w:rPr>
          <w:rFonts w:ascii="Times New Roman" w:eastAsia="仿宋_GB2312" w:hAnsi="Times New Roman"/>
          <w:sz w:val="24"/>
          <w:szCs w:val="24"/>
        </w:rPr>
        <w:t>整个过程是物块和木板先分别做加速运动和减速运动</w:t>
      </w:r>
      <w:r w:rsidRPr="00F31529">
        <w:rPr>
          <w:rFonts w:ascii="宋体" w:hAnsi="宋体"/>
          <w:sz w:val="24"/>
          <w:szCs w:val="24"/>
        </w:rPr>
        <w:t>,</w:t>
      </w:r>
      <w:r w:rsidRPr="001C3A76">
        <w:rPr>
          <w:rFonts w:ascii="Times New Roman" w:eastAsia="仿宋_GB2312" w:hAnsi="Times New Roman"/>
          <w:sz w:val="24"/>
          <w:szCs w:val="24"/>
        </w:rPr>
        <w:t>然后再一起做减速运动</w:t>
      </w:r>
      <w:r w:rsidRPr="00F31529">
        <w:rPr>
          <w:rFonts w:ascii="宋体" w:hAnsi="宋体"/>
          <w:sz w:val="24"/>
          <w:szCs w:val="24"/>
        </w:rPr>
        <w:t>,</w:t>
      </w:r>
      <w:r w:rsidRPr="001C3A76">
        <w:rPr>
          <w:rFonts w:ascii="Times New Roman" w:eastAsia="仿宋_GB2312" w:hAnsi="Times New Roman"/>
          <w:sz w:val="24"/>
          <w:szCs w:val="24"/>
        </w:rPr>
        <w:t>设</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eastAsia="仿宋_GB2312" w:hAnsi="Times New Roman"/>
          <w:sz w:val="24"/>
          <w:szCs w:val="24"/>
        </w:rPr>
        <w:t>时两者速度相等</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Book Antiqua" w:hAnsi="Book Antiqua"/>
          <w:i/>
          <w:sz w:val="24"/>
          <w:szCs w:val="24"/>
        </w:rPr>
        <w:t>v</w:t>
      </w:r>
      <w:r w:rsidRPr="001C3A76">
        <w:rPr>
          <w:rFonts w:ascii="Times New Roman" w:hAnsi="Times New Roman"/>
          <w:sz w:val="24"/>
          <w:szCs w:val="24"/>
          <w:vertAlign w:val="subscript"/>
        </w:rPr>
        <w:t>0</w:t>
      </w:r>
      <w:r w:rsidRPr="004E0917">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eastAsia="仿宋_GB2312" w:hAnsi="Times New Roman"/>
          <w:sz w:val="24"/>
          <w:szCs w:val="24"/>
        </w:rPr>
        <w:t>得出</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作出</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像如图所示</w:t>
      </w:r>
      <w:r w:rsidRPr="00F31529">
        <w:rPr>
          <w:rFonts w:ascii="宋体" w:hAnsi="宋体"/>
          <w:sz w:val="24"/>
          <w:szCs w:val="24"/>
        </w:rPr>
        <w:t>。</w:t>
      </w:r>
      <w:r w:rsidRPr="001C3A76">
        <w:rPr>
          <w:rFonts w:ascii="Times New Roman" w:eastAsia="仿宋_GB2312" w:hAnsi="Times New Roman"/>
          <w:sz w:val="24"/>
          <w:szCs w:val="24"/>
        </w:rPr>
        <w:t>假设两者能共速</w:t>
      </w:r>
      <w:r w:rsidRPr="00F31529">
        <w:rPr>
          <w:rFonts w:ascii="宋体" w:hAnsi="宋体"/>
          <w:sz w:val="24"/>
          <w:szCs w:val="24"/>
        </w:rPr>
        <w:t>,</w:t>
      </w:r>
      <w:r w:rsidRPr="001C3A76">
        <w:rPr>
          <w:rFonts w:ascii="Times New Roman" w:eastAsia="仿宋_GB2312" w:hAnsi="Times New Roman"/>
          <w:sz w:val="24"/>
          <w:szCs w:val="24"/>
        </w:rPr>
        <w:t>那共速前的位移差等于图中的阴影部分面积</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m&gt;2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可以判断出两者速度相等前就已经分离了</w:t>
      </w:r>
      <w:r w:rsidRPr="00F31529">
        <w:rPr>
          <w:rFonts w:ascii="宋体" w:hAnsi="宋体"/>
          <w:sz w:val="24"/>
          <w:szCs w:val="24"/>
        </w:rPr>
        <w:t>。</w:t>
      </w:r>
      <w:r w:rsidRPr="001C3A76">
        <w:rPr>
          <w:rFonts w:ascii="Times New Roman" w:eastAsia="仿宋_GB2312" w:hAnsi="Times New Roman"/>
          <w:sz w:val="24"/>
          <w:szCs w:val="24"/>
        </w:rPr>
        <w:t>假设时间</w:t>
      </w:r>
      <w:r w:rsidRPr="001C3A76">
        <w:rPr>
          <w:rFonts w:ascii="Times New Roman" w:hAnsi="Times New Roman"/>
          <w:i/>
          <w:sz w:val="24"/>
          <w:szCs w:val="24"/>
        </w:rPr>
        <w:t>t</w:t>
      </w:r>
      <w:r w:rsidRPr="001C3A76">
        <w:rPr>
          <w:rFonts w:ascii="Times New Roman" w:eastAsia="仿宋_GB2312" w:hAnsi="Times New Roman"/>
          <w:sz w:val="24"/>
          <w:szCs w:val="24"/>
        </w:rPr>
        <w:t>后两者分离</w:t>
      </w:r>
      <w:r w:rsidRPr="00F31529">
        <w:rPr>
          <w:rFonts w:ascii="宋体" w:hAnsi="宋体"/>
          <w:sz w:val="24"/>
          <w:szCs w:val="24"/>
        </w:rPr>
        <w:t>,</w:t>
      </w:r>
      <w:r w:rsidRPr="001C3A76">
        <w:rPr>
          <w:rFonts w:ascii="Times New Roman" w:eastAsia="仿宋_GB2312" w:hAnsi="Times New Roman"/>
          <w:sz w:val="24"/>
          <w:szCs w:val="24"/>
        </w:rPr>
        <w:t>两者的位移差等于图中梯形</w:t>
      </w:r>
      <w:r w:rsidRPr="001C3A76">
        <w:rPr>
          <w:rFonts w:ascii="Times New Roman" w:hAnsi="Times New Roman"/>
          <w:i/>
          <w:sz w:val="24"/>
          <w:szCs w:val="24"/>
        </w:rPr>
        <w:t>ABCO</w:t>
      </w:r>
      <w:r w:rsidRPr="001C3A76">
        <w:rPr>
          <w:rFonts w:ascii="Times New Roman" w:eastAsia="仿宋_GB2312" w:hAnsi="Times New Roman"/>
          <w:sz w:val="24"/>
          <w:szCs w:val="24"/>
        </w:rPr>
        <w:t>的面积</w:t>
      </w:r>
      <w:r w:rsidRPr="00F31529">
        <w:rPr>
          <w:rFonts w:ascii="宋体" w:hAnsi="宋体"/>
          <w:sz w:val="24"/>
          <w:szCs w:val="24"/>
        </w:rPr>
        <w:t>,</w:t>
      </w:r>
      <w:r w:rsidRPr="001C3A76">
        <w:rPr>
          <w:rFonts w:ascii="Times New Roman" w:eastAsia="仿宋_GB2312" w:hAnsi="Times New Roman"/>
          <w:sz w:val="24"/>
          <w:szCs w:val="24"/>
        </w:rPr>
        <w:t>表示为</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r>
              <w:rPr>
                <w:rFonts w:ascii="Cambria Math" w:hAnsi="Cambria Math"/>
                <w:sz w:val="24"/>
                <w:szCs w:val="24"/>
              </w:rPr>
              <m:t>t</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r>
              <w:rPr>
                <w:rFonts w:ascii="Cambria Math" w:hAnsi="Cambria Math"/>
                <w:sz w:val="24"/>
                <w:szCs w:val="24"/>
              </w:rPr>
              <m:t>t</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t</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由分析我们可知运动时间小于</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故取</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此时木板的速度</w:t>
      </w:r>
      <w:r w:rsidRPr="001C3A76">
        <w:rPr>
          <w:rFonts w:ascii="Book Antiqua" w:hAnsi="Book Antiqua"/>
          <w:i/>
          <w:sz w:val="24"/>
          <w:szCs w:val="24"/>
        </w:rPr>
        <w:t>v</w:t>
      </w:r>
      <w:r w:rsidRPr="001C3A76">
        <w:rPr>
          <w:rFonts w:ascii="Times New Roman" w:eastAsia="仿宋_GB2312" w:hAnsi="Times New Roman"/>
          <w:sz w:val="24"/>
          <w:szCs w:val="24"/>
          <w:vertAlign w:val="subscript"/>
        </w:rPr>
        <w:t>板</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4E0917">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质量</w:t>
      </w:r>
      <w:r w:rsidRPr="001C3A76">
        <w:rPr>
          <w:rFonts w:ascii="Times New Roman" w:hAnsi="Times New Roman"/>
          <w:i/>
          <w:sz w:val="24"/>
          <w:szCs w:val="24"/>
        </w:rPr>
        <w:t>M</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的滑板</w:t>
      </w:r>
      <w:r w:rsidRPr="001C3A76">
        <w:rPr>
          <w:rFonts w:ascii="Times New Roman" w:hAnsi="Times New Roman"/>
          <w:sz w:val="24"/>
          <w:szCs w:val="24"/>
        </w:rPr>
        <w:t>A</w:t>
      </w:r>
      <w:r w:rsidRPr="001C3A76">
        <w:rPr>
          <w:rFonts w:ascii="Times New Roman" w:hAnsi="Times New Roman"/>
          <w:sz w:val="24"/>
          <w:szCs w:val="24"/>
        </w:rPr>
        <w:t>放在水平地面上</w:t>
      </w:r>
      <w:r w:rsidRPr="00F31529">
        <w:rPr>
          <w:rFonts w:ascii="宋体" w:hAnsi="宋体"/>
          <w:sz w:val="24"/>
          <w:szCs w:val="24"/>
        </w:rPr>
        <w:t>,</w:t>
      </w:r>
      <w:r w:rsidRPr="001C3A76">
        <w:rPr>
          <w:rFonts w:ascii="Times New Roman" w:hAnsi="Times New Roman"/>
          <w:sz w:val="24"/>
          <w:szCs w:val="24"/>
        </w:rPr>
        <w:t>当</w:t>
      </w:r>
      <w:r w:rsidRPr="001C3A76">
        <w:rPr>
          <w:rFonts w:ascii="Times New Roman" w:hAnsi="Times New Roman"/>
          <w:sz w:val="24"/>
          <w:szCs w:val="24"/>
        </w:rPr>
        <w:t>A</w:t>
      </w:r>
      <w:r w:rsidRPr="001C3A76">
        <w:rPr>
          <w:rFonts w:ascii="Times New Roman" w:hAnsi="Times New Roman"/>
          <w:sz w:val="24"/>
          <w:szCs w:val="24"/>
        </w:rPr>
        <w:t>向右滑动的速度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=13</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在</w:t>
      </w:r>
      <w:r w:rsidRPr="001C3A76">
        <w:rPr>
          <w:rFonts w:ascii="Times New Roman" w:hAnsi="Times New Roman"/>
          <w:sz w:val="24"/>
          <w:szCs w:val="24"/>
        </w:rPr>
        <w:t>A</w:t>
      </w:r>
      <w:r w:rsidRPr="001C3A76">
        <w:rPr>
          <w:rFonts w:ascii="Times New Roman" w:hAnsi="Times New Roman"/>
          <w:sz w:val="24"/>
          <w:szCs w:val="24"/>
        </w:rPr>
        <w:t>中间位置轻轻地放上一个初速度为</w:t>
      </w:r>
      <w:r w:rsidRPr="001C3A76">
        <w:rPr>
          <w:rFonts w:ascii="Times New Roman" w:hAnsi="Times New Roman"/>
          <w:sz w:val="24"/>
          <w:szCs w:val="24"/>
        </w:rPr>
        <w:t>0</w:t>
      </w:r>
      <w:r w:rsidRPr="001C3A76">
        <w:rPr>
          <w:rFonts w:ascii="Times New Roman" w:hAnsi="Times New Roman"/>
          <w:sz w:val="24"/>
          <w:szCs w:val="24"/>
        </w:rPr>
        <w:t>、大小不计、质量</w:t>
      </w:r>
      <w:r w:rsidRPr="001C3A76">
        <w:rPr>
          <w:rFonts w:ascii="Times New Roman" w:hAnsi="Times New Roman"/>
          <w:i/>
          <w:sz w:val="24"/>
          <w:szCs w:val="24"/>
        </w:rPr>
        <w:t>m</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的小物块</w:t>
      </w:r>
      <w:r w:rsidRPr="001C3A76">
        <w:rPr>
          <w:rFonts w:ascii="Times New Roman" w:hAnsi="Times New Roman"/>
          <w:sz w:val="24"/>
          <w:szCs w:val="24"/>
        </w:rPr>
        <w:t>B</w:t>
      </w:r>
      <w:r w:rsidRPr="00F31529">
        <w:rPr>
          <w:rFonts w:ascii="宋体" w:hAnsi="宋体"/>
          <w:sz w:val="24"/>
          <w:szCs w:val="24"/>
        </w:rPr>
        <w:t>,</w:t>
      </w:r>
      <w:r w:rsidRPr="001C3A76">
        <w:rPr>
          <w:rFonts w:ascii="Times New Roman" w:hAnsi="Times New Roman"/>
          <w:sz w:val="24"/>
          <w:szCs w:val="24"/>
        </w:rPr>
        <w:t>同时给</w:t>
      </w:r>
      <w:r w:rsidRPr="001C3A76">
        <w:rPr>
          <w:rFonts w:ascii="Times New Roman" w:hAnsi="Times New Roman"/>
          <w:sz w:val="24"/>
          <w:szCs w:val="24"/>
        </w:rPr>
        <w:t>B</w:t>
      </w:r>
      <w:r w:rsidRPr="001C3A76">
        <w:rPr>
          <w:rFonts w:ascii="Times New Roman" w:hAnsi="Times New Roman"/>
          <w:sz w:val="24"/>
          <w:szCs w:val="24"/>
        </w:rPr>
        <w:t>施加一个水平向右的恒力</w:t>
      </w:r>
      <w:r w:rsidRPr="001C3A76">
        <w:rPr>
          <w:rFonts w:ascii="Times New Roman" w:hAnsi="Times New Roman"/>
          <w:i/>
          <w:sz w:val="24"/>
          <w:szCs w:val="24"/>
        </w:rPr>
        <w:t>F</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hAnsi="Times New Roman"/>
          <w:sz w:val="24"/>
          <w:szCs w:val="24"/>
        </w:rPr>
        <w:t>并开始计时</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sz w:val="24"/>
          <w:szCs w:val="24"/>
        </w:rPr>
        <w:t>A</w:t>
      </w:r>
      <w:r w:rsidRPr="001C3A76">
        <w:rPr>
          <w:rFonts w:ascii="Times New Roman" w:hAnsi="Times New Roman"/>
          <w:sz w:val="24"/>
          <w:szCs w:val="24"/>
        </w:rPr>
        <w:t>与地面之间的动摩擦因数</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与</w:t>
      </w:r>
      <w:r w:rsidRPr="001C3A76">
        <w:rPr>
          <w:rFonts w:ascii="Times New Roman" w:hAnsi="Times New Roman"/>
          <w:sz w:val="24"/>
          <w:szCs w:val="24"/>
        </w:rPr>
        <w:t>B</w:t>
      </w:r>
      <w:r w:rsidRPr="001C3A76">
        <w:rPr>
          <w:rFonts w:ascii="Times New Roman" w:hAnsi="Times New Roman"/>
          <w:sz w:val="24"/>
          <w:szCs w:val="24"/>
        </w:rPr>
        <w:t>之间的动摩擦因数</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1C3A76">
        <w:rPr>
          <w:rFonts w:ascii="Times New Roman" w:hAnsi="Times New Roman"/>
          <w:sz w:val="24"/>
          <w:szCs w:val="24"/>
        </w:rPr>
        <w:t>设滑板</w:t>
      </w:r>
      <w:r w:rsidRPr="001C3A76">
        <w:rPr>
          <w:rFonts w:ascii="Times New Roman" w:hAnsi="Times New Roman"/>
          <w:sz w:val="24"/>
          <w:szCs w:val="24"/>
        </w:rPr>
        <w:t>A</w:t>
      </w:r>
      <w:r w:rsidRPr="001C3A76">
        <w:rPr>
          <w:rFonts w:ascii="Times New Roman" w:hAnsi="Times New Roman"/>
          <w:sz w:val="24"/>
          <w:szCs w:val="24"/>
        </w:rPr>
        <w:t>足够长</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设最大静摩擦力等于滑动摩擦力</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D54B7EA" wp14:editId="06205464">
            <wp:extent cx="1078230" cy="466090"/>
            <wp:effectExtent l="0" t="0" r="7620" b="0"/>
            <wp:docPr id="582"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8230" cy="466090"/>
                    </a:xfrm>
                    <a:prstGeom prst="rect">
                      <a:avLst/>
                    </a:prstGeom>
                    <a:noFill/>
                    <a:ln>
                      <a:noFill/>
                    </a:ln>
                  </pic:spPr>
                </pic:pic>
              </a:graphicData>
            </a:graphic>
          </wp:inline>
        </w:drawing>
      </w:r>
    </w:p>
    <w:p w:rsidR="004F05CA" w:rsidRPr="001C3A76" w:rsidRDefault="000F52EC" w:rsidP="00EC51BF">
      <w:pPr>
        <w:tabs>
          <w:tab w:val="left" w:pos="4253"/>
        </w:tabs>
        <w:spacing w:line="360" w:lineRule="auto"/>
        <w:rPr>
          <w:rFonts w:ascii="Times New Roman" w:hAnsi="Times New Roman"/>
          <w:sz w:val="24"/>
          <w:szCs w:val="24"/>
        </w:rPr>
      </w:pPr>
      <w:r w:rsidRPr="001C3A76">
        <w:rPr>
          <w:rFonts w:ascii="Times New Roman" w:hAnsi="Times New Roman"/>
          <w:sz w:val="24"/>
          <w:szCs w:val="24"/>
        </w:rPr>
        <w:t>(1)A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达到共同速度时的速度大小</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从开始计时到</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达到共同速度的时间内</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间相对位移</w:t>
      </w:r>
      <w:r w:rsidRPr="001C3A76">
        <w:rPr>
          <w:rFonts w:ascii="Times New Roman" w:hAnsi="Times New Roman"/>
          <w:i/>
          <w:sz w:val="24"/>
          <w:szCs w:val="24"/>
        </w:rPr>
        <w:t>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 xml:space="preserve">　</w:t>
      </w:r>
      <w:r w:rsidRPr="001C3A76">
        <w:rPr>
          <w:rFonts w:ascii="Times New Roman" w:hAnsi="Times New Roman"/>
          <w:sz w:val="24"/>
          <w:szCs w:val="24"/>
        </w:rPr>
        <w:t>(2)6</w:t>
      </w:r>
      <w:r w:rsidRPr="00EE5EC2">
        <w:rPr>
          <w:rFonts w:ascii="Times New Roman" w:hAnsi="Times New Roman"/>
          <w:sz w:val="24"/>
          <w:szCs w:val="24"/>
        </w:rPr>
        <w:t>.</w:t>
      </w:r>
      <w:r w:rsidRPr="001C3A76">
        <w:rPr>
          <w:rFonts w:ascii="Times New Roman" w:hAnsi="Times New Roman"/>
          <w:sz w:val="24"/>
          <w:szCs w:val="24"/>
        </w:rPr>
        <w:t>75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黑体" w:hAnsi="Times New Roman"/>
          <w:sz w:val="24"/>
          <w:szCs w:val="24"/>
        </w:rPr>
        <w:t>先求摩擦力</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所受摩擦力的方向如图所示</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112520" cy="577850"/>
            <wp:effectExtent l="0" t="0" r="0" b="0"/>
            <wp:docPr id="583"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2520" cy="5778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1C3A76">
        <w:rPr>
          <w:rFonts w:ascii="Times New Roman" w:eastAsia="仿宋_GB2312" w:hAnsi="Times New Roman"/>
          <w:sz w:val="24"/>
          <w:szCs w:val="24"/>
        </w:rPr>
        <w:t>对</w:t>
      </w:r>
      <w:r w:rsidRPr="001C3A76">
        <w:rPr>
          <w:rFonts w:ascii="Times New Roman" w:hAnsi="Times New Roman"/>
          <w:sz w:val="24"/>
          <w:szCs w:val="24"/>
        </w:rPr>
        <w:t>B</w:t>
      </w:r>
      <w:r w:rsidRPr="001C3A76">
        <w:rPr>
          <w:rFonts w:ascii="Times New Roman" w:eastAsia="仿宋_GB2312" w:hAnsi="Times New Roman"/>
          <w:sz w:val="24"/>
          <w:szCs w:val="24"/>
        </w:rPr>
        <w:t>的摩擦力</w:t>
      </w:r>
      <w:r w:rsidRPr="001C3A76">
        <w:rPr>
          <w:rFonts w:ascii="Times New Roman" w:hAnsi="Times New Roman"/>
          <w:i/>
          <w:sz w:val="24"/>
          <w:szCs w:val="24"/>
        </w:rPr>
        <w:t>f</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mg</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由牛顿第三定律知</w:t>
      </w:r>
      <w:r w:rsidRPr="001C3A76">
        <w:rPr>
          <w:rFonts w:ascii="Times New Roman" w:hAnsi="Times New Roman"/>
          <w:i/>
          <w:sz w:val="24"/>
          <w:szCs w:val="24"/>
        </w:rPr>
        <w:t>f</w:t>
      </w:r>
      <w:r w:rsidRPr="001C3A76">
        <w:rPr>
          <w:rFonts w:ascii="Times New Roman" w:hAnsi="Times New Roman"/>
          <w:sz w:val="24"/>
          <w:szCs w:val="24"/>
          <w:vertAlign w:val="subscript"/>
        </w:rPr>
        <w:t>B</w:t>
      </w:r>
      <w:r w:rsidRPr="001C3A76">
        <w:rPr>
          <w:rFonts w:ascii="Times New Roman" w:hAnsi="Times New Roman"/>
          <w:i/>
          <w:sz w:val="24"/>
          <w:szCs w:val="24"/>
        </w:rPr>
        <w:t>'</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地面对</w:t>
      </w:r>
      <w:r w:rsidRPr="001C3A76">
        <w:rPr>
          <w:rFonts w:ascii="Times New Roman" w:hAnsi="Times New Roman"/>
          <w:sz w:val="24"/>
          <w:szCs w:val="24"/>
        </w:rPr>
        <w:t>A</w:t>
      </w:r>
      <w:r w:rsidRPr="001C3A76">
        <w:rPr>
          <w:rFonts w:ascii="Times New Roman" w:eastAsia="仿宋_GB2312" w:hAnsi="Times New Roman"/>
          <w:sz w:val="24"/>
          <w:szCs w:val="24"/>
        </w:rPr>
        <w:t>的摩擦力</w:t>
      </w:r>
      <w:r w:rsidRPr="001C3A76">
        <w:rPr>
          <w:rFonts w:ascii="Times New Roman" w:hAnsi="Times New Roman"/>
          <w:i/>
          <w:sz w:val="24"/>
          <w:szCs w:val="24"/>
        </w:rPr>
        <w:t>f</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再求加速度</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w:t>
      </w:r>
      <w:r w:rsidRPr="001C3A76">
        <w:rPr>
          <w:rFonts w:ascii="Times New Roman" w:hAnsi="Times New Roman"/>
          <w:sz w:val="24"/>
          <w:szCs w:val="24"/>
        </w:rPr>
        <w:t>B</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B</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方向向右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w:t>
      </w:r>
      <w:r w:rsidRPr="001C3A76">
        <w:rPr>
          <w:rFonts w:ascii="Times New Roman" w:hAnsi="Times New Roman"/>
          <w:sz w:val="24"/>
          <w:szCs w:val="24"/>
        </w:rPr>
        <w:t>A</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B</w:t>
      </w:r>
      <w:r w:rsidRPr="001C3A76">
        <w:rPr>
          <w:rFonts w:ascii="Times New Roman" w:hAnsi="Times New Roman"/>
          <w:i/>
          <w:sz w:val="24"/>
          <w:szCs w:val="24"/>
        </w:rPr>
        <w:t>'</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A</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方向向左</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371600" cy="828040"/>
            <wp:effectExtent l="0" t="0" r="0" b="0"/>
            <wp:docPr id="584"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设经过时间</w:t>
      </w:r>
      <w:r w:rsidRPr="001C3A76">
        <w:rPr>
          <w:rFonts w:ascii="Times New Roman" w:hAnsi="Times New Roman"/>
          <w:i/>
          <w:sz w:val="24"/>
          <w:szCs w:val="24"/>
        </w:rPr>
        <w:t>t</w:t>
      </w:r>
      <w:r w:rsidRPr="001C3A76">
        <w:rPr>
          <w:rFonts w:ascii="Times New Roman" w:eastAsia="仿宋_GB2312" w:hAnsi="Times New Roman"/>
          <w:sz w:val="24"/>
          <w:szCs w:val="24"/>
        </w:rPr>
        <w:t>达到共速</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F31529">
        <w:rPr>
          <w:rFonts w:ascii="宋体" w:hAnsi="宋体"/>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B</w:t>
      </w:r>
      <w:r w:rsidRPr="001C3A76">
        <w:rPr>
          <w:rFonts w:ascii="Times New Roman" w:eastAsia="仿宋_GB2312" w:hAnsi="Times New Roman"/>
          <w:sz w:val="24"/>
          <w:szCs w:val="24"/>
        </w:rPr>
        <w:t>有</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B</w:t>
      </w:r>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w:t>
      </w:r>
      <w:r w:rsidRPr="001C3A76">
        <w:rPr>
          <w:rFonts w:ascii="Times New Roman" w:hAnsi="Times New Roman"/>
          <w:sz w:val="24"/>
          <w:szCs w:val="24"/>
        </w:rPr>
        <w:t>A</w:t>
      </w:r>
      <w:r w:rsidRPr="001C3A76">
        <w:rPr>
          <w:rFonts w:ascii="Times New Roman" w:eastAsia="仿宋_GB2312" w:hAnsi="Times New Roman"/>
          <w:sz w:val="24"/>
          <w:szCs w:val="24"/>
        </w:rPr>
        <w:t>有</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4E0917">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A</w:t>
      </w:r>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则</w:t>
      </w:r>
      <w:r w:rsidRPr="001C3A76">
        <w:rPr>
          <w:rFonts w:ascii="Times New Roman" w:hAnsi="Times New Roman"/>
          <w:i/>
          <w:sz w:val="24"/>
          <w:szCs w:val="24"/>
        </w:rPr>
        <w:t>a</w:t>
      </w:r>
      <w:r w:rsidRPr="001C3A76">
        <w:rPr>
          <w:rFonts w:ascii="Times New Roman" w:hAnsi="Times New Roman"/>
          <w:sz w:val="24"/>
          <w:szCs w:val="24"/>
          <w:vertAlign w:val="subscript"/>
        </w:rPr>
        <w:t>B</w:t>
      </w:r>
      <w:r w:rsidRPr="001C3A76">
        <w:rPr>
          <w:rFonts w:ascii="Times New Roman" w:hAnsi="Times New Roman"/>
          <w:i/>
          <w:sz w:val="24"/>
          <w:szCs w:val="24"/>
        </w:rPr>
        <w:t>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4E0917">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A</w:t>
      </w:r>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所以</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B</w:t>
      </w:r>
      <w:r w:rsidRPr="001C3A76">
        <w:rPr>
          <w:rFonts w:ascii="Times New Roman" w:hAnsi="Times New Roman"/>
          <w:i/>
          <w:sz w:val="24"/>
          <w:szCs w:val="24"/>
        </w:rPr>
        <w:t>t</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371600" cy="828040"/>
            <wp:effectExtent l="0" t="0" r="0" b="0"/>
            <wp:docPr id="585"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相对位移就是从开始到共速这段时间内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的位移差</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A</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对滑板</w:t>
      </w:r>
      <w:r w:rsidRPr="001C3A76">
        <w:rPr>
          <w:rFonts w:ascii="Times New Roman" w:hAnsi="Times New Roman"/>
          <w:sz w:val="24"/>
          <w:szCs w:val="24"/>
        </w:rPr>
        <w:t>A</w:t>
      </w:r>
      <w:r w:rsidRPr="00F31529">
        <w:rPr>
          <w:rFonts w:ascii="宋体" w:hAnsi="宋体"/>
          <w:sz w:val="24"/>
          <w:szCs w:val="24"/>
        </w:rPr>
        <w:t>,</w:t>
      </w:r>
      <w:r w:rsidRPr="001C3A76">
        <w:rPr>
          <w:rFonts w:ascii="Times New Roman" w:eastAsia="仿宋_GB2312" w:hAnsi="Times New Roman"/>
          <w:sz w:val="24"/>
          <w:szCs w:val="24"/>
        </w:rPr>
        <w:t>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s</w:t>
      </w:r>
      <w:r w:rsidRPr="001C3A76">
        <w:rPr>
          <w:rFonts w:ascii="Times New Roman" w:hAnsi="Times New Roman"/>
          <w:sz w:val="24"/>
          <w:szCs w:val="24"/>
          <w:vertAlign w:val="subscript"/>
        </w:rPr>
        <w:t>A</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共</m:t>
                </m:r>
              </m:sub>
            </m:sSub>
          </m:num>
          <m:den>
            <m:r>
              <m:rPr>
                <m:sty m:val="p"/>
              </m:rPr>
              <w:rPr>
                <w:rFonts w:ascii="Cambria Math" w:hAnsi="Cambria Math"/>
                <w:sz w:val="24"/>
                <w:szCs w:val="24"/>
              </w:rPr>
              <m:t>2</m:t>
            </m:r>
          </m:den>
        </m:f>
      </m:oMath>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对物块</w:t>
      </w:r>
      <w:r w:rsidRPr="001C3A76">
        <w:rPr>
          <w:rFonts w:ascii="Times New Roman" w:hAnsi="Times New Roman"/>
          <w:sz w:val="24"/>
          <w:szCs w:val="24"/>
        </w:rPr>
        <w:t>B</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s</w:t>
      </w:r>
      <w:r w:rsidRPr="001C3A76">
        <w:rPr>
          <w:rFonts w:ascii="Times New Roman" w:hAnsi="Times New Roman"/>
          <w:sz w:val="24"/>
          <w:szCs w:val="24"/>
          <w:vertAlign w:val="subscript"/>
        </w:rPr>
        <w:t>B</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共</m:t>
                </m:r>
              </m:sub>
            </m:sSub>
          </m:num>
          <m:den>
            <m:r>
              <m:rPr>
                <m:sty m:val="p"/>
              </m:rPr>
              <w:rPr>
                <w:rFonts w:ascii="Cambria Math" w:hAnsi="Cambria Math"/>
                <w:sz w:val="24"/>
                <w:szCs w:val="24"/>
              </w:rPr>
              <m:t>2</m:t>
            </m:r>
          </m:den>
        </m:f>
      </m:oMath>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s</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75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总结提升</w:t>
      </w:r>
      <w:r w:rsidRPr="001C3A76">
        <w:rPr>
          <w:rFonts w:ascii="Times New Roman" w:hAnsi="Times New Roman"/>
          <w:sz w:val="24"/>
          <w:szCs w:val="24"/>
        </w:rPr>
        <w:t xml:space="preserve">　</w:t>
      </w:r>
      <w:r w:rsidRPr="001C3A76">
        <w:rPr>
          <w:rFonts w:ascii="Times New Roman" w:eastAsia="黑体" w:hAnsi="Times New Roman"/>
          <w:sz w:val="24"/>
          <w:szCs w:val="24"/>
        </w:rPr>
        <w:t>解决板块模型要抓住三个基本关系</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5"/>
        <w:gridCol w:w="8756"/>
      </w:tblGrid>
      <w:tr w:rsidR="004F05CA" w:rsidRPr="001C3A76" w:rsidTr="00EC51BF">
        <w:trPr>
          <w:trHeight w:val="1583"/>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加速度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关系</w:t>
            </w:r>
          </w:p>
        </w:tc>
        <w:tc>
          <w:tcPr>
            <w:tcW w:w="4296"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如果滑块与木板之间没有发生相对运动</w:t>
            </w:r>
            <w:r w:rsidRPr="001C3A76">
              <w:rPr>
                <w:rFonts w:ascii="宋体" w:hAnsi="宋体"/>
                <w:sz w:val="24"/>
                <w:szCs w:val="24"/>
              </w:rPr>
              <w:t>,</w:t>
            </w:r>
            <w:r w:rsidRPr="001C3A76">
              <w:rPr>
                <w:rFonts w:ascii="Times New Roman" w:hAnsi="Times New Roman"/>
                <w:sz w:val="24"/>
                <w:szCs w:val="24"/>
              </w:rPr>
              <w:t>可以用</w:t>
            </w:r>
            <w:r w:rsidRPr="001C3A76">
              <w:rPr>
                <w:rFonts w:ascii="宋体" w:hAnsi="宋体"/>
                <w:sz w:val="24"/>
                <w:szCs w:val="24"/>
              </w:rPr>
              <w:t>“</w:t>
            </w:r>
            <w:r w:rsidRPr="001C3A76">
              <w:rPr>
                <w:rFonts w:ascii="Times New Roman" w:hAnsi="Times New Roman"/>
                <w:sz w:val="24"/>
                <w:szCs w:val="24"/>
              </w:rPr>
              <w:t>整体法</w:t>
            </w:r>
            <w:r w:rsidRPr="001C3A76">
              <w:rPr>
                <w:rFonts w:ascii="宋体" w:hAnsi="宋体"/>
                <w:sz w:val="24"/>
                <w:szCs w:val="24"/>
              </w:rPr>
              <w:t>”</w:t>
            </w:r>
            <w:r w:rsidRPr="001C3A76">
              <w:rPr>
                <w:rFonts w:ascii="Times New Roman" w:hAnsi="Times New Roman"/>
                <w:sz w:val="24"/>
                <w:szCs w:val="24"/>
              </w:rPr>
              <w:t>求出它们一起运动的加速度</w:t>
            </w:r>
            <w:r w:rsidRPr="001C3A76">
              <w:rPr>
                <w:rFonts w:ascii="Times New Roman" w:hAnsi="Times New Roman"/>
                <w:sz w:val="24"/>
                <w:szCs w:val="24"/>
              </w:rPr>
              <w:t>;</w:t>
            </w:r>
            <w:r w:rsidRPr="001C3A76">
              <w:rPr>
                <w:rFonts w:ascii="Times New Roman" w:hAnsi="Times New Roman"/>
                <w:sz w:val="24"/>
                <w:szCs w:val="24"/>
              </w:rPr>
              <w:t>如果滑块与木板之间发生相对运动</w:t>
            </w:r>
            <w:r w:rsidRPr="001C3A76">
              <w:rPr>
                <w:rFonts w:ascii="宋体" w:hAnsi="宋体"/>
                <w:sz w:val="24"/>
                <w:szCs w:val="24"/>
              </w:rPr>
              <w:t>,</w:t>
            </w:r>
            <w:r w:rsidRPr="001C3A76">
              <w:rPr>
                <w:rFonts w:ascii="Times New Roman" w:hAnsi="Times New Roman"/>
                <w:sz w:val="24"/>
                <w:szCs w:val="24"/>
              </w:rPr>
              <w:t>应采用</w:t>
            </w:r>
            <w:r w:rsidRPr="001C3A76">
              <w:rPr>
                <w:rFonts w:ascii="宋体" w:hAnsi="宋体"/>
                <w:sz w:val="24"/>
                <w:szCs w:val="24"/>
              </w:rPr>
              <w:t>“</w:t>
            </w:r>
            <w:r w:rsidRPr="001C3A76">
              <w:rPr>
                <w:rFonts w:ascii="Times New Roman" w:hAnsi="Times New Roman"/>
                <w:sz w:val="24"/>
                <w:szCs w:val="24"/>
              </w:rPr>
              <w:t>隔离法</w:t>
            </w:r>
            <w:r w:rsidRPr="001C3A76">
              <w:rPr>
                <w:rFonts w:ascii="宋体" w:hAnsi="宋体"/>
                <w:sz w:val="24"/>
                <w:szCs w:val="24"/>
              </w:rPr>
              <w:t>”</w:t>
            </w:r>
            <w:r w:rsidRPr="001C3A76">
              <w:rPr>
                <w:rFonts w:ascii="Times New Roman" w:hAnsi="Times New Roman"/>
                <w:sz w:val="24"/>
                <w:szCs w:val="24"/>
              </w:rPr>
              <w:t>分别求出滑块与木板运动的加速度</w:t>
            </w:r>
            <w:r w:rsidRPr="001C3A76">
              <w:rPr>
                <w:rFonts w:ascii="宋体" w:hAnsi="宋体"/>
                <w:sz w:val="24"/>
                <w:szCs w:val="24"/>
              </w:rPr>
              <w:t>,</w:t>
            </w:r>
            <w:r w:rsidRPr="001C3A76">
              <w:rPr>
                <w:rFonts w:ascii="Times New Roman" w:hAnsi="Times New Roman"/>
                <w:sz w:val="24"/>
                <w:szCs w:val="24"/>
              </w:rPr>
              <w:t>应注意找出滑块与木板是否发生相对运动等隐含条件</w:t>
            </w:r>
          </w:p>
        </w:tc>
      </w:tr>
      <w:tr w:rsidR="004F05CA" w:rsidRPr="001C3A76" w:rsidTr="00EC51BF">
        <w:trPr>
          <w:trHeight w:val="189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关系</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滑块与木板之间发生相对运动时</w:t>
            </w:r>
            <w:r w:rsidRPr="001C3A76">
              <w:rPr>
                <w:rFonts w:ascii="宋体" w:hAnsi="宋体"/>
                <w:sz w:val="24"/>
                <w:szCs w:val="24"/>
              </w:rPr>
              <w:t>,</w:t>
            </w:r>
            <w:r w:rsidRPr="001C3A76">
              <w:rPr>
                <w:rFonts w:ascii="Times New Roman" w:hAnsi="Times New Roman"/>
                <w:sz w:val="24"/>
                <w:szCs w:val="24"/>
              </w:rPr>
              <w:t>明确滑块与木板的速度关系</w:t>
            </w:r>
            <w:r w:rsidRPr="001C3A76">
              <w:rPr>
                <w:rFonts w:ascii="宋体" w:hAnsi="宋体"/>
                <w:sz w:val="24"/>
                <w:szCs w:val="24"/>
              </w:rPr>
              <w:t>,</w:t>
            </w:r>
            <w:r w:rsidRPr="001C3A76">
              <w:rPr>
                <w:rFonts w:ascii="Times New Roman" w:hAnsi="Times New Roman"/>
                <w:sz w:val="24"/>
                <w:szCs w:val="24"/>
              </w:rPr>
              <w:t>从而确定滑块与木板受到的摩擦力</w:t>
            </w:r>
            <w:r w:rsidRPr="001C3A76">
              <w:rPr>
                <w:rFonts w:ascii="宋体" w:hAnsi="宋体"/>
                <w:sz w:val="24"/>
                <w:szCs w:val="24"/>
              </w:rPr>
              <w:t>。</w:t>
            </w:r>
            <w:r w:rsidRPr="001C3A76">
              <w:rPr>
                <w:rFonts w:ascii="Times New Roman" w:hAnsi="Times New Roman"/>
                <w:sz w:val="24"/>
                <w:szCs w:val="24"/>
              </w:rPr>
              <w:t>应注意当滑块与木板的速度相同时</w:t>
            </w:r>
            <w:r w:rsidRPr="001C3A76">
              <w:rPr>
                <w:rFonts w:ascii="宋体" w:hAnsi="宋体"/>
                <w:sz w:val="24"/>
                <w:szCs w:val="24"/>
              </w:rPr>
              <w:t>,</w:t>
            </w:r>
            <w:r w:rsidRPr="001C3A76">
              <w:rPr>
                <w:rFonts w:ascii="Times New Roman" w:hAnsi="Times New Roman"/>
                <w:sz w:val="24"/>
                <w:szCs w:val="24"/>
              </w:rPr>
              <w:t>摩擦力会发生突变的情况</w:t>
            </w:r>
            <w:r w:rsidRPr="001C3A76">
              <w:rPr>
                <w:rFonts w:ascii="宋体" w:hAnsi="宋体"/>
                <w:sz w:val="24"/>
                <w:szCs w:val="24"/>
              </w:rPr>
              <w:t>,</w:t>
            </w:r>
            <w:r w:rsidRPr="001C3A76">
              <w:rPr>
                <w:rFonts w:ascii="Times New Roman" w:hAnsi="Times New Roman"/>
                <w:sz w:val="24"/>
                <w:szCs w:val="24"/>
              </w:rPr>
              <w:t>速度是联系两个运动过程的纽带</w:t>
            </w:r>
            <w:r w:rsidRPr="001C3A76">
              <w:rPr>
                <w:rFonts w:ascii="宋体" w:hAnsi="宋体"/>
                <w:sz w:val="24"/>
                <w:szCs w:val="24"/>
              </w:rPr>
              <w:t>,</w:t>
            </w:r>
            <w:r w:rsidRPr="001C3A76">
              <w:rPr>
                <w:rFonts w:ascii="Times New Roman" w:hAnsi="Times New Roman"/>
                <w:sz w:val="24"/>
                <w:szCs w:val="24"/>
              </w:rPr>
              <w:t>上一个过程的末速度是下一个过程的初速度</w:t>
            </w:r>
          </w:p>
        </w:tc>
      </w:tr>
      <w:tr w:rsidR="004F05CA" w:rsidRPr="001C3A76" w:rsidTr="00EC51BF">
        <w:trPr>
          <w:trHeight w:val="953"/>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位移</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关系</w:t>
            </w:r>
          </w:p>
        </w:tc>
        <w:tc>
          <w:tcPr>
            <w:tcW w:w="429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滑块与木板叠放在一起运动时</w:t>
            </w:r>
            <w:r w:rsidRPr="001C3A76">
              <w:rPr>
                <w:rFonts w:ascii="宋体" w:hAnsi="宋体"/>
                <w:sz w:val="24"/>
                <w:szCs w:val="24"/>
              </w:rPr>
              <w:t>,</w:t>
            </w:r>
            <w:r w:rsidRPr="001C3A76">
              <w:rPr>
                <w:rFonts w:ascii="Times New Roman" w:hAnsi="Times New Roman"/>
                <w:sz w:val="24"/>
                <w:szCs w:val="24"/>
              </w:rPr>
              <w:t>应仔细分析滑块与木板的运动过程</w:t>
            </w:r>
            <w:r w:rsidRPr="001C3A76">
              <w:rPr>
                <w:rFonts w:ascii="宋体" w:hAnsi="宋体"/>
                <w:sz w:val="24"/>
                <w:szCs w:val="24"/>
              </w:rPr>
              <w:t>,</w:t>
            </w:r>
            <w:r w:rsidRPr="001C3A76">
              <w:rPr>
                <w:rFonts w:ascii="Times New Roman" w:hAnsi="Times New Roman"/>
                <w:sz w:val="24"/>
                <w:szCs w:val="24"/>
              </w:rPr>
              <w:t>明确滑块与木板对地的位移和滑块与木板之间的相对位移的关系</w:t>
            </w:r>
          </w:p>
        </w:tc>
      </w:tr>
    </w:tbl>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广东珠海高三阶段检测</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质量为</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sz w:val="24"/>
          <w:szCs w:val="24"/>
        </w:rPr>
        <w:t>大小未知</w:t>
      </w:r>
      <w:r w:rsidRPr="001C3A76">
        <w:rPr>
          <w:rFonts w:ascii="Times New Roman" w:hAnsi="Times New Roman"/>
          <w:sz w:val="24"/>
          <w:szCs w:val="24"/>
        </w:rPr>
        <w:t>)</w:t>
      </w:r>
      <w:r w:rsidRPr="001C3A76">
        <w:rPr>
          <w:rFonts w:ascii="Times New Roman" w:hAnsi="Times New Roman"/>
          <w:sz w:val="24"/>
          <w:szCs w:val="24"/>
        </w:rPr>
        <w:t>的长木板静止在粗糙水平地面上</w:t>
      </w:r>
      <w:r w:rsidRPr="00F31529">
        <w:rPr>
          <w:rFonts w:ascii="宋体" w:hAnsi="宋体"/>
          <w:sz w:val="24"/>
          <w:szCs w:val="24"/>
        </w:rPr>
        <w:t>,</w:t>
      </w:r>
      <w:r w:rsidRPr="001C3A76">
        <w:rPr>
          <w:rFonts w:ascii="Times New Roman" w:hAnsi="Times New Roman"/>
          <w:sz w:val="24"/>
          <w:szCs w:val="24"/>
        </w:rPr>
        <w:t>一个质量</w:t>
      </w:r>
      <w:r w:rsidRPr="001C3A76">
        <w:rPr>
          <w:rFonts w:ascii="Times New Roman" w:hAnsi="Times New Roman"/>
          <w:i/>
          <w:sz w:val="24"/>
          <w:szCs w:val="24"/>
        </w:rPr>
        <w:t>m</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的物块</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在某一时刻以</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的水平初速度从木板左端滑上木板</w:t>
      </w:r>
      <w:r w:rsidRPr="00F31529">
        <w:rPr>
          <w:rFonts w:ascii="宋体" w:hAnsi="宋体"/>
          <w:sz w:val="24"/>
          <w:szCs w:val="24"/>
        </w:rPr>
        <w:t>,</w:t>
      </w:r>
      <w:r w:rsidRPr="001C3A76">
        <w:rPr>
          <w:rFonts w:ascii="Times New Roman" w:hAnsi="Times New Roman"/>
          <w:sz w:val="24"/>
          <w:szCs w:val="24"/>
        </w:rPr>
        <w:t>经</w:t>
      </w:r>
      <w:r w:rsidRPr="001C3A76">
        <w:rPr>
          <w:rFonts w:ascii="Times New Roman" w:hAnsi="Times New Roman"/>
          <w:i/>
          <w:sz w:val="24"/>
          <w:szCs w:val="24"/>
        </w:rPr>
        <w:t>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时间后物块与木板达到共同速度</w:t>
      </w:r>
      <w:r w:rsidRPr="00F31529">
        <w:rPr>
          <w:rFonts w:ascii="宋体" w:hAnsi="宋体"/>
          <w:sz w:val="24"/>
          <w:szCs w:val="24"/>
        </w:rPr>
        <w:t>。</w:t>
      </w:r>
      <w:r w:rsidRPr="001C3A76">
        <w:rPr>
          <w:rFonts w:ascii="Times New Roman" w:hAnsi="Times New Roman"/>
          <w:sz w:val="24"/>
          <w:szCs w:val="24"/>
        </w:rPr>
        <w:t>已知物块与木板间的动摩擦因数</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hAnsi="Times New Roman"/>
          <w:sz w:val="24"/>
          <w:szCs w:val="24"/>
        </w:rPr>
        <w:t>木板与水平地面间的动摩擦因数</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05</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20FDBEF6" wp14:editId="41939592">
            <wp:extent cx="1621790" cy="431165"/>
            <wp:effectExtent l="0" t="0" r="0" b="6985"/>
            <wp:docPr id="590"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1790" cy="431165"/>
                    </a:xfrm>
                    <a:prstGeom prst="rect">
                      <a:avLst/>
                    </a:prstGeom>
                    <a:noFill/>
                    <a:ln>
                      <a:noFill/>
                    </a:ln>
                  </pic:spPr>
                </pic:pic>
              </a:graphicData>
            </a:graphic>
          </wp:inline>
        </w:drawing>
      </w:r>
    </w:p>
    <w:p w:rsidR="004F05CA" w:rsidRPr="001C3A76" w:rsidRDefault="00EC51BF"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 xml:space="preserve"> </w:t>
      </w:r>
      <w:r w:rsidR="000F52EC" w:rsidRPr="001C3A76">
        <w:rPr>
          <w:rFonts w:ascii="Times New Roman" w:hAnsi="Times New Roman"/>
          <w:sz w:val="24"/>
          <w:szCs w:val="24"/>
        </w:rPr>
        <w:t>(1)</w:t>
      </w:r>
      <w:r w:rsidR="000F52EC" w:rsidRPr="001C3A76">
        <w:rPr>
          <w:rFonts w:ascii="Times New Roman" w:hAnsi="Times New Roman"/>
          <w:sz w:val="24"/>
          <w:szCs w:val="24"/>
        </w:rPr>
        <w:t>物块滑上长木板达到共速前</w:t>
      </w:r>
      <w:r w:rsidR="000F52EC" w:rsidRPr="00F31529">
        <w:rPr>
          <w:rFonts w:ascii="宋体" w:hAnsi="宋体"/>
          <w:sz w:val="24"/>
          <w:szCs w:val="24"/>
        </w:rPr>
        <w:t>,</w:t>
      </w:r>
      <w:r w:rsidR="000F52EC" w:rsidRPr="001C3A76">
        <w:rPr>
          <w:rFonts w:ascii="Times New Roman" w:hAnsi="Times New Roman"/>
          <w:sz w:val="24"/>
          <w:szCs w:val="24"/>
        </w:rPr>
        <w:t>物块与长木板各自的加速度大小</w:t>
      </w:r>
      <w:r w:rsidR="000F52EC"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长木板的质量</w:t>
      </w:r>
      <w:r w:rsidRPr="001C3A76">
        <w:rPr>
          <w:rFonts w:ascii="Times New Roman" w:hAnsi="Times New Roman"/>
          <w:i/>
          <w:sz w:val="24"/>
          <w:szCs w:val="24"/>
        </w:rPr>
        <w:t>M</w:t>
      </w:r>
      <w:r w:rsidRPr="001C3A76">
        <w:rPr>
          <w:rFonts w:ascii="Times New Roman" w:hAnsi="Times New Roman"/>
          <w:sz w:val="24"/>
          <w:szCs w:val="24"/>
        </w:rPr>
        <w:t>以及其最小长度</w:t>
      </w:r>
      <w:r w:rsidRPr="001C3A76">
        <w:rPr>
          <w:rFonts w:ascii="Times New Roman" w:hAnsi="Times New Roman"/>
          <w:i/>
          <w:sz w:val="24"/>
          <w:szCs w:val="24"/>
        </w:rPr>
        <w:t>d</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 xml:space="preserve">　</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 xml:space="preserve">　</w:t>
      </w:r>
      <w:r w:rsidRPr="001C3A76">
        <w:rPr>
          <w:rFonts w:ascii="Times New Roman" w:hAnsi="Times New Roman"/>
          <w:sz w:val="24"/>
          <w:szCs w:val="24"/>
        </w:rPr>
        <w:t>(2)4</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 xml:space="preserve">　</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设物块的加速度大小为</w:t>
      </w:r>
      <w:r w:rsidRPr="001C3A76">
        <w:rPr>
          <w:rFonts w:ascii="Times New Roman" w:hAnsi="Times New Roman"/>
          <w:i/>
          <w:sz w:val="24"/>
          <w:szCs w:val="24"/>
        </w:rPr>
        <w:t>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因为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时达到共速</w:t>
      </w:r>
      <w:r w:rsidRPr="00F31529">
        <w:rPr>
          <w:rFonts w:ascii="宋体" w:hAnsi="宋体"/>
          <w:sz w:val="24"/>
          <w:szCs w:val="24"/>
        </w:rPr>
        <w:t>,</w:t>
      </w:r>
      <w:r w:rsidRPr="001C3A76">
        <w:rPr>
          <w:rFonts w:ascii="Times New Roman" w:eastAsia="仿宋_GB2312" w:hAnsi="Times New Roman"/>
          <w:sz w:val="24"/>
          <w:szCs w:val="24"/>
        </w:rPr>
        <w:t>此时速度大小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4E0917">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长木板由静止开始做匀加速直线运动</w:t>
      </w:r>
      <w:r w:rsidRPr="00F31529">
        <w:rPr>
          <w:rFonts w:ascii="宋体" w:hAnsi="宋体"/>
          <w:sz w:val="24"/>
          <w:szCs w:val="24"/>
        </w:rPr>
        <w:t>,</w:t>
      </w:r>
      <w:r w:rsidRPr="001C3A76">
        <w:rPr>
          <w:rFonts w:ascii="Times New Roman" w:eastAsia="仿宋_GB2312" w:hAnsi="Times New Roman"/>
          <w:sz w:val="24"/>
          <w:szCs w:val="24"/>
        </w:rPr>
        <w:t>加速度大小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为</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t</m:t>
            </m:r>
          </m:den>
        </m:f>
      </m:oMath>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(2)</w:t>
      </w:r>
      <w:r w:rsidRPr="001C3A76">
        <w:rPr>
          <w:rFonts w:ascii="Times New Roman" w:eastAsia="仿宋_GB2312" w:hAnsi="Times New Roman"/>
          <w:sz w:val="24"/>
          <w:szCs w:val="24"/>
        </w:rPr>
        <w:t>对长木板</w:t>
      </w:r>
      <w:r w:rsidRPr="00F31529">
        <w:rPr>
          <w:rFonts w:ascii="宋体" w:hAnsi="宋体"/>
          <w:sz w:val="24"/>
          <w:szCs w:val="24"/>
        </w:rPr>
        <w:t>,</w:t>
      </w:r>
      <w:r w:rsidRPr="001C3A76">
        <w:rPr>
          <w:rFonts w:ascii="Times New Roman" w:eastAsia="仿宋_GB2312" w:hAnsi="Times New Roman"/>
          <w:sz w:val="24"/>
          <w:szCs w:val="24"/>
        </w:rPr>
        <w:t>由牛顿第二定律有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M</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kg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内物块对地的位移大小为</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长木板对地的位移大小为</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则长木板最小长度为</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C51BF">
      <w:pPr>
        <w:pStyle w:val="ae"/>
      </w:pPr>
      <w:r w:rsidRPr="001C3A76">
        <w:t>模型二　斜面上的板块模型</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广东广州一中模拟</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倾角</w:t>
      </w:r>
      <w:r w:rsidRPr="001C3A76">
        <w:rPr>
          <w:rFonts w:ascii="Times New Roman" w:hAnsi="Times New Roman"/>
          <w:i/>
          <w:sz w:val="24"/>
          <w:szCs w:val="24"/>
        </w:rPr>
        <w:t>θ</w:t>
      </w:r>
      <w:r w:rsidRPr="001C3A76">
        <w:rPr>
          <w:rFonts w:ascii="Times New Roman" w:hAnsi="Times New Roman"/>
          <w:sz w:val="24"/>
          <w:szCs w:val="24"/>
        </w:rPr>
        <w:t>=37°</w:t>
      </w:r>
      <w:r w:rsidRPr="001C3A76">
        <w:rPr>
          <w:rFonts w:ascii="Times New Roman" w:hAnsi="Times New Roman"/>
          <w:sz w:val="24"/>
          <w:szCs w:val="24"/>
        </w:rPr>
        <w:t>的足够长固定光滑斜面上有一木板</w:t>
      </w:r>
      <w:r w:rsidRPr="00F31529">
        <w:rPr>
          <w:rFonts w:ascii="宋体" w:hAnsi="宋体"/>
          <w:sz w:val="24"/>
          <w:szCs w:val="24"/>
        </w:rPr>
        <w:t>,</w:t>
      </w:r>
      <w:r w:rsidRPr="001C3A76">
        <w:rPr>
          <w:rFonts w:ascii="Times New Roman" w:hAnsi="Times New Roman"/>
          <w:sz w:val="24"/>
          <w:szCs w:val="24"/>
        </w:rPr>
        <w:t>在木板的上端有一物块</w:t>
      </w:r>
      <w:r w:rsidRPr="001C3A76">
        <w:rPr>
          <w:rFonts w:ascii="Times New Roman" w:hAnsi="Times New Roman"/>
          <w:sz w:val="24"/>
          <w:szCs w:val="24"/>
        </w:rPr>
        <w:t>(</w:t>
      </w:r>
      <w:r w:rsidRPr="001C3A76">
        <w:rPr>
          <w:rFonts w:ascii="Times New Roman" w:hAnsi="Times New Roman"/>
          <w:sz w:val="24"/>
          <w:szCs w:val="24"/>
        </w:rPr>
        <w:t>视为质点</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物块与木板间的动摩擦因数</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斜面底端固定一垂直斜面的挡板</w:t>
      </w:r>
      <w:r w:rsidRPr="00F31529">
        <w:rPr>
          <w:rFonts w:ascii="宋体" w:hAnsi="宋体"/>
          <w:sz w:val="24"/>
          <w:szCs w:val="24"/>
        </w:rPr>
        <w:t>,</w:t>
      </w:r>
      <w:r w:rsidRPr="001C3A76">
        <w:rPr>
          <w:rFonts w:ascii="Times New Roman" w:hAnsi="Times New Roman"/>
          <w:sz w:val="24"/>
          <w:szCs w:val="24"/>
        </w:rPr>
        <w:t>木板与挡板碰撞后等速率反弹</w:t>
      </w:r>
      <w:r w:rsidRPr="00F31529">
        <w:rPr>
          <w:rFonts w:ascii="宋体" w:hAnsi="宋体"/>
          <w:sz w:val="24"/>
          <w:szCs w:val="24"/>
        </w:rPr>
        <w:t>。</w:t>
      </w:r>
      <w:r w:rsidRPr="001C3A76">
        <w:rPr>
          <w:rFonts w:ascii="Times New Roman" w:hAnsi="Times New Roman"/>
          <w:sz w:val="24"/>
          <w:szCs w:val="24"/>
        </w:rPr>
        <w:t>现将木板与物块同时由静止释放</w:t>
      </w:r>
      <w:r w:rsidRPr="00F31529">
        <w:rPr>
          <w:rFonts w:ascii="宋体" w:hAnsi="宋体"/>
          <w:sz w:val="24"/>
          <w:szCs w:val="24"/>
        </w:rPr>
        <w:t>,</w:t>
      </w:r>
      <w:r w:rsidRPr="001C3A76">
        <w:rPr>
          <w:rFonts w:ascii="Times New Roman" w:hAnsi="Times New Roman"/>
          <w:sz w:val="24"/>
          <w:szCs w:val="24"/>
        </w:rPr>
        <w:t>释放时木板前端与挡板间的距离</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物块始终未滑离木板</w:t>
      </w:r>
      <w:r w:rsidRPr="00F31529">
        <w:rPr>
          <w:rFonts w:ascii="宋体" w:hAnsi="宋体"/>
          <w:sz w:val="24"/>
          <w:szCs w:val="24"/>
        </w:rPr>
        <w:t>。</w:t>
      </w:r>
      <w:r w:rsidRPr="001C3A76">
        <w:rPr>
          <w:rFonts w:ascii="Times New Roman" w:hAnsi="Times New Roman"/>
          <w:sz w:val="24"/>
          <w:szCs w:val="24"/>
        </w:rPr>
        <w:t>已知木板的质量是物块质量的两倍</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98E6C54" wp14:editId="27DE9A60">
            <wp:extent cx="1259205" cy="647065"/>
            <wp:effectExtent l="0" t="0" r="0" b="635"/>
            <wp:docPr id="597"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9205" cy="6470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求当木板第一次碰撞挡板时</w:t>
      </w:r>
      <w:r w:rsidRPr="00F31529">
        <w:rPr>
          <w:rFonts w:ascii="宋体" w:hAnsi="宋体"/>
          <w:sz w:val="24"/>
          <w:szCs w:val="24"/>
        </w:rPr>
        <w:t>,</w:t>
      </w:r>
      <w:r w:rsidRPr="001C3A76">
        <w:rPr>
          <w:rFonts w:ascii="Times New Roman" w:hAnsi="Times New Roman"/>
          <w:sz w:val="24"/>
          <w:szCs w:val="24"/>
        </w:rPr>
        <w:t>木板的速度大小</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求当木板第一次与挡板碰撞后沿斜面减速上滑的速度为零时</w:t>
      </w:r>
      <w:r w:rsidRPr="00F31529">
        <w:rPr>
          <w:rFonts w:ascii="宋体" w:hAnsi="宋体"/>
          <w:sz w:val="24"/>
          <w:szCs w:val="24"/>
        </w:rPr>
        <w:t>,</w:t>
      </w:r>
      <w:r w:rsidRPr="001C3A76">
        <w:rPr>
          <w:rFonts w:ascii="Times New Roman" w:hAnsi="Times New Roman"/>
          <w:sz w:val="24"/>
          <w:szCs w:val="24"/>
        </w:rPr>
        <w:t>物块与木板上端间的距离</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若在木板第二次与挡板碰撞时</w:t>
      </w:r>
      <w:r w:rsidRPr="00F31529">
        <w:rPr>
          <w:rFonts w:ascii="宋体" w:hAnsi="宋体"/>
          <w:sz w:val="24"/>
          <w:szCs w:val="24"/>
        </w:rPr>
        <w:t>,</w:t>
      </w:r>
      <w:r w:rsidRPr="001C3A76">
        <w:rPr>
          <w:rFonts w:ascii="Times New Roman" w:hAnsi="Times New Roman"/>
          <w:sz w:val="24"/>
          <w:szCs w:val="24"/>
        </w:rPr>
        <w:t>物块恰好与挡板第一次碰撞</w:t>
      </w:r>
      <w:r w:rsidRPr="00F31529">
        <w:rPr>
          <w:rFonts w:ascii="宋体" w:hAnsi="宋体"/>
          <w:sz w:val="24"/>
          <w:szCs w:val="24"/>
        </w:rPr>
        <w:t>,</w:t>
      </w:r>
      <w:r w:rsidRPr="001C3A76">
        <w:rPr>
          <w:rFonts w:ascii="Times New Roman" w:hAnsi="Times New Roman"/>
          <w:sz w:val="24"/>
          <w:szCs w:val="24"/>
        </w:rPr>
        <w:t>求木板的长度</w:t>
      </w:r>
      <w:r w:rsidRPr="001C3A76">
        <w:rPr>
          <w:rFonts w:ascii="Times New Roman" w:hAnsi="Times New Roman"/>
          <w:i/>
          <w:sz w:val="24"/>
          <w:szCs w:val="24"/>
        </w:rPr>
        <w:t>L</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 xml:space="preserve">　</w:t>
      </w:r>
      <w:r w:rsidRPr="001C3A76">
        <w:rPr>
          <w:rFonts w:ascii="Times New Roman" w:hAnsi="Times New Roman"/>
          <w:sz w:val="24"/>
          <w:szCs w:val="24"/>
        </w:rPr>
        <w:t>(2)3</w:t>
      </w:r>
      <w:r w:rsidRPr="00EE5EC2">
        <w:rPr>
          <w:rFonts w:ascii="Times New Roman" w:hAnsi="Times New Roman"/>
          <w:sz w:val="24"/>
          <w:szCs w:val="24"/>
        </w:rPr>
        <w:t>.</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 xml:space="preserve">　</w:t>
      </w:r>
      <w:r w:rsidRPr="001C3A76">
        <w:rPr>
          <w:rFonts w:ascii="Times New Roman" w:hAnsi="Times New Roman"/>
          <w:sz w:val="24"/>
          <w:szCs w:val="24"/>
        </w:rPr>
        <w:t>(3)5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释放后木板与物块一起加速下滑</w:t>
      </w:r>
      <w:r w:rsidRPr="00F31529">
        <w:rPr>
          <w:rFonts w:ascii="宋体" w:hAnsi="宋体"/>
          <w:sz w:val="24"/>
          <w:szCs w:val="24"/>
        </w:rPr>
        <w:t>,</w:t>
      </w:r>
      <w:r w:rsidRPr="001C3A76">
        <w:rPr>
          <w:rFonts w:ascii="Times New Roman" w:eastAsia="仿宋_GB2312" w:hAnsi="Times New Roman"/>
          <w:sz w:val="24"/>
          <w:szCs w:val="24"/>
        </w:rPr>
        <w:t>设加速度大小为</w:t>
      </w:r>
      <w:r w:rsidRPr="001C3A76">
        <w:rPr>
          <w:rFonts w:ascii="Times New Roman" w:hAnsi="Times New Roman"/>
          <w:i/>
          <w:sz w:val="24"/>
          <w:szCs w:val="24"/>
        </w:rPr>
        <w:t>a</w:t>
      </w:r>
      <w:r w:rsidRPr="00F31529">
        <w:rPr>
          <w:rFonts w:ascii="宋体" w:hAnsi="宋体"/>
          <w:sz w:val="24"/>
          <w:szCs w:val="24"/>
        </w:rPr>
        <w:t>,</w:t>
      </w:r>
      <w:r w:rsidRPr="001C3A76">
        <w:rPr>
          <w:rFonts w:ascii="Times New Roman" w:eastAsia="仿宋_GB2312" w:hAnsi="Times New Roman"/>
          <w:sz w:val="24"/>
          <w:szCs w:val="24"/>
        </w:rPr>
        <w:t>物块的质量为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对木板和物块整体</w:t>
      </w:r>
      <w:r w:rsidRPr="00F31529">
        <w:rPr>
          <w:rFonts w:ascii="宋体" w:hAnsi="宋体"/>
          <w:sz w:val="24"/>
          <w:szCs w:val="24"/>
        </w:rPr>
        <w:t>,</w:t>
      </w:r>
      <w:r w:rsidRPr="001C3A76">
        <w:rPr>
          <w:rFonts w:ascii="Times New Roman" w:eastAsia="仿宋_GB2312" w:hAnsi="Times New Roman"/>
          <w:sz w:val="24"/>
          <w:szCs w:val="24"/>
        </w:rPr>
        <w:t>根据牛顿第二定律有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=(2</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根据匀变速直线运动的规律有</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=2</w:t>
      </w:r>
      <w:r w:rsidRPr="001C3A76">
        <w:rPr>
          <w:rFonts w:ascii="Times New Roman" w:hAnsi="Times New Roman"/>
          <w:i/>
          <w:sz w:val="24"/>
          <w:szCs w:val="24"/>
        </w:rPr>
        <w:t>as</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设挡板减速上滑的加速度大小为</w:t>
      </w:r>
      <w:r w:rsidRPr="001C3A76">
        <w:rPr>
          <w:rFonts w:ascii="Times New Roman" w:hAnsi="Times New Roman"/>
          <w:i/>
          <w:sz w:val="24"/>
          <w:szCs w:val="24"/>
        </w:rPr>
        <w:t>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对木板</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仿宋_GB2312" w:hAnsi="Times New Roman"/>
          <w:sz w:val="24"/>
          <w:szCs w:val="24"/>
        </w:rPr>
      </w:pPr>
      <w:r w:rsidRPr="001C3A76">
        <w:rPr>
          <w:rFonts w:ascii="Times New Roman" w:eastAsia="仿宋_GB2312" w:hAnsi="Times New Roman"/>
          <w:sz w:val="24"/>
          <w:szCs w:val="24"/>
        </w:rPr>
        <w:t>根据牛顿第二定律有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=2</w:t>
      </w:r>
      <w:r w:rsidRPr="001C3A76">
        <w:rPr>
          <w:rFonts w:ascii="Times New Roman" w:hAnsi="Times New Roman"/>
          <w:i/>
          <w:sz w:val="24"/>
          <w:szCs w:val="24"/>
        </w:rPr>
        <w:t>ma</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设木板第一次碰撞挡板后</w:t>
      </w:r>
      <w:r w:rsidRPr="00F31529">
        <w:rPr>
          <w:rFonts w:ascii="宋体" w:hAnsi="宋体"/>
          <w:sz w:val="24"/>
          <w:szCs w:val="24"/>
        </w:rPr>
        <w:t>,</w:t>
      </w:r>
      <w:r w:rsidRPr="001C3A76">
        <w:rPr>
          <w:rFonts w:ascii="Times New Roman" w:eastAsia="仿宋_GB2312" w:hAnsi="Times New Roman"/>
          <w:sz w:val="24"/>
          <w:szCs w:val="24"/>
        </w:rPr>
        <w:t>沿斜面上滑的距离为</w:t>
      </w:r>
      <w:r w:rsidRPr="001C3A76">
        <w:rPr>
          <w:rFonts w:ascii="Times New Roman" w:hAnsi="Times New Roman"/>
          <w:i/>
          <w:sz w:val="24"/>
          <w:szCs w:val="24"/>
        </w:rPr>
        <w:t>s</w:t>
      </w:r>
      <w:r w:rsidRPr="001C3A76">
        <w:rPr>
          <w:rFonts w:ascii="Times New Roman" w:hAnsi="Times New Roman"/>
          <w:sz w:val="24"/>
          <w:szCs w:val="24"/>
          <w:vertAlign w:val="subscript"/>
        </w:rPr>
        <w:t>0</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根据匀变速直线运动的规律有</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=2</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i/>
          <w:sz w:val="24"/>
          <w:szCs w:val="24"/>
        </w:rPr>
        <w:t>s</w:t>
      </w:r>
      <w:r w:rsidRPr="001C3A76">
        <w:rPr>
          <w:rFonts w:ascii="Times New Roman" w:hAnsi="Times New Roman"/>
          <w:sz w:val="24"/>
          <w:szCs w:val="24"/>
          <w:vertAlign w:val="subscript"/>
        </w:rPr>
        <w:t>0</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解得</w:t>
      </w:r>
      <w:r w:rsidRPr="001C3A76">
        <w:rPr>
          <w:rFonts w:ascii="Times New Roman" w:hAnsi="Times New Roman"/>
          <w:i/>
          <w:sz w:val="24"/>
          <w:szCs w:val="24"/>
        </w:rPr>
        <w:t>s</w:t>
      </w:r>
      <w:r w:rsidRPr="001C3A76">
        <w:rPr>
          <w:rFonts w:ascii="Times New Roman" w:hAnsi="Times New Roman"/>
          <w:sz w:val="24"/>
          <w:szCs w:val="24"/>
          <w:vertAlign w:val="subscript"/>
        </w:rPr>
        <w:t>0</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设木板第一次碰撞挡板后</w:t>
      </w:r>
      <w:r w:rsidRPr="00F31529">
        <w:rPr>
          <w:rFonts w:ascii="宋体" w:hAnsi="宋体"/>
          <w:sz w:val="24"/>
          <w:szCs w:val="24"/>
        </w:rPr>
        <w:t>,</w:t>
      </w:r>
      <w:r w:rsidRPr="001C3A76">
        <w:rPr>
          <w:rFonts w:ascii="Times New Roman" w:eastAsia="仿宋_GB2312" w:hAnsi="Times New Roman"/>
          <w:sz w:val="24"/>
          <w:szCs w:val="24"/>
        </w:rPr>
        <w:t>沿斜面上滑的速度减为零所用的时间为</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根据匀变速直线运动的规律有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在这段时间</w:t>
      </w:r>
      <w:r w:rsidRPr="001C3A76">
        <w:rPr>
          <w:rFonts w:ascii="Times New Roman" w:hAnsi="Times New Roman"/>
          <w:i/>
          <w:sz w:val="24"/>
          <w:szCs w:val="24"/>
        </w:rPr>
        <w:t>t</w:t>
      </w:r>
      <w:r w:rsidRPr="001C3A76">
        <w:rPr>
          <w:rFonts w:ascii="Times New Roman" w:eastAsia="仿宋_GB2312" w:hAnsi="Times New Roman"/>
          <w:sz w:val="24"/>
          <w:szCs w:val="24"/>
        </w:rPr>
        <w:t>内</w:t>
      </w:r>
      <w:r w:rsidRPr="00F31529">
        <w:rPr>
          <w:rFonts w:ascii="宋体" w:hAnsi="宋体"/>
          <w:sz w:val="24"/>
          <w:szCs w:val="24"/>
        </w:rPr>
        <w:t>,</w:t>
      </w:r>
      <w:r w:rsidRPr="001C3A76">
        <w:rPr>
          <w:rFonts w:ascii="Times New Roman" w:eastAsia="仿宋_GB2312" w:hAnsi="Times New Roman"/>
          <w:sz w:val="24"/>
          <w:szCs w:val="24"/>
        </w:rPr>
        <w:t>物块沿斜面加速下滑</w:t>
      </w:r>
      <w:r w:rsidRPr="00F31529">
        <w:rPr>
          <w:rFonts w:ascii="宋体" w:hAnsi="宋体"/>
          <w:sz w:val="24"/>
          <w:szCs w:val="24"/>
        </w:rPr>
        <w:t>,</w:t>
      </w:r>
      <w:r w:rsidRPr="001C3A76">
        <w:rPr>
          <w:rFonts w:ascii="Times New Roman" w:eastAsia="仿宋_GB2312" w:hAnsi="Times New Roman"/>
          <w:sz w:val="24"/>
          <w:szCs w:val="24"/>
        </w:rPr>
        <w:t>设物块沿斜面加速下滑的加速度大小为</w:t>
      </w:r>
      <w:r w:rsidRPr="001C3A76">
        <w:rPr>
          <w:rFonts w:ascii="Times New Roman" w:hAnsi="Times New Roman"/>
          <w:i/>
          <w:sz w:val="24"/>
          <w:szCs w:val="24"/>
        </w:rPr>
        <w:t>a</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根据牛顿第二定律有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在这段时间</w:t>
      </w:r>
      <w:r w:rsidRPr="001C3A76">
        <w:rPr>
          <w:rFonts w:ascii="Times New Roman" w:hAnsi="Times New Roman"/>
          <w:i/>
          <w:sz w:val="24"/>
          <w:szCs w:val="24"/>
        </w:rPr>
        <w:t>t</w:t>
      </w:r>
      <w:r w:rsidRPr="001C3A76">
        <w:rPr>
          <w:rFonts w:ascii="Times New Roman" w:eastAsia="仿宋_GB2312" w:hAnsi="Times New Roman"/>
          <w:sz w:val="24"/>
          <w:szCs w:val="24"/>
        </w:rPr>
        <w:t>内</w:t>
      </w:r>
      <w:r w:rsidRPr="00F31529">
        <w:rPr>
          <w:rFonts w:ascii="宋体" w:hAnsi="宋体"/>
          <w:sz w:val="24"/>
          <w:szCs w:val="24"/>
        </w:rPr>
        <w:t>,</w:t>
      </w:r>
      <w:r w:rsidRPr="001C3A76">
        <w:rPr>
          <w:rFonts w:ascii="Times New Roman" w:eastAsia="仿宋_GB2312" w:hAnsi="Times New Roman"/>
          <w:sz w:val="24"/>
          <w:szCs w:val="24"/>
        </w:rPr>
        <w:t>物块沿斜面下滑的距离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s'</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s'</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经分析可知</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s'</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假设在木板的速度减为零后沿斜面下滑至第二次与挡板碰撞的过程中</w:t>
      </w:r>
      <w:r w:rsidRPr="00F31529">
        <w:rPr>
          <w:rFonts w:ascii="宋体" w:hAnsi="宋体"/>
          <w:sz w:val="24"/>
          <w:szCs w:val="24"/>
        </w:rPr>
        <w:t>,</w:t>
      </w:r>
      <w:r w:rsidRPr="001C3A76">
        <w:rPr>
          <w:rFonts w:ascii="Times New Roman" w:eastAsia="仿宋_GB2312" w:hAnsi="Times New Roman"/>
          <w:sz w:val="24"/>
          <w:szCs w:val="24"/>
        </w:rPr>
        <w:t>木板的速度一直小于物块的速度</w:t>
      </w:r>
      <w:r w:rsidRPr="00F31529">
        <w:rPr>
          <w:rFonts w:ascii="宋体" w:hAnsi="宋体"/>
          <w:sz w:val="24"/>
          <w:szCs w:val="24"/>
        </w:rPr>
        <w:t>,</w:t>
      </w:r>
      <w:r w:rsidRPr="001C3A76">
        <w:rPr>
          <w:rFonts w:ascii="Times New Roman" w:eastAsia="仿宋_GB2312" w:hAnsi="Times New Roman"/>
          <w:sz w:val="24"/>
          <w:szCs w:val="24"/>
        </w:rPr>
        <w:t>根据对称性可得</w:t>
      </w:r>
      <w:r w:rsidRPr="00F31529">
        <w:rPr>
          <w:rFonts w:ascii="宋体" w:hAnsi="宋体"/>
          <w:sz w:val="24"/>
          <w:szCs w:val="24"/>
        </w:rPr>
        <w:t>,</w:t>
      </w:r>
      <w:r w:rsidRPr="001C3A76">
        <w:rPr>
          <w:rFonts w:ascii="Times New Roman" w:eastAsia="仿宋_GB2312" w:hAnsi="Times New Roman"/>
          <w:sz w:val="24"/>
          <w:szCs w:val="24"/>
        </w:rPr>
        <w:t>木板的速度减为零后沿斜面下滑至第二次与挡板碰撞所用的时间为</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木板与挡板第二次碰撞时的速度大小为</w:t>
      </w:r>
      <w:r w:rsidRPr="001C3A76">
        <w:rPr>
          <w:rFonts w:ascii="Book Antiqua" w:hAnsi="Book Antiqua"/>
          <w:i/>
          <w:sz w:val="24"/>
          <w:szCs w:val="24"/>
        </w:rPr>
        <w:t>v</w:t>
      </w:r>
      <w:r w:rsidRPr="00F31529">
        <w:rPr>
          <w:rFonts w:ascii="宋体" w:hAnsi="宋体"/>
          <w:sz w:val="24"/>
          <w:szCs w:val="24"/>
        </w:rPr>
        <w:t>,</w:t>
      </w:r>
      <w:r w:rsidRPr="001C3A76">
        <w:rPr>
          <w:rFonts w:ascii="Times New Roman" w:eastAsia="仿宋_GB2312" w:hAnsi="Times New Roman"/>
          <w:sz w:val="24"/>
          <w:szCs w:val="24"/>
        </w:rPr>
        <w:t>物块与挡板第一次碰撞时的速度大小</w:t>
      </w:r>
      <w:r w:rsidRPr="001C3A76">
        <w:rPr>
          <w:rFonts w:ascii="Book Antiqua" w:hAnsi="Book Antiqua"/>
          <w:i/>
          <w:sz w:val="24"/>
          <w:szCs w:val="24"/>
        </w:rPr>
        <w:t>v</w:t>
      </w:r>
      <w:r w:rsidRPr="001C3A76">
        <w:rPr>
          <w:rFonts w:ascii="Times New Roman" w:hAnsi="Times New Roman"/>
          <w:i/>
          <w:sz w:val="24"/>
          <w:szCs w:val="24"/>
        </w:rPr>
        <w: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2</w:t>
      </w:r>
      <w:r w:rsidRPr="001C3A76">
        <w:rPr>
          <w:rFonts w:ascii="Times New Roman" w:hAnsi="Times New Roman"/>
          <w:i/>
          <w:sz w:val="24"/>
          <w:szCs w:val="24"/>
        </w:rPr>
        <w:t>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i/>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因为</w:t>
      </w:r>
      <w:r w:rsidRPr="001C3A76">
        <w:rPr>
          <w:rFonts w:ascii="Book Antiqua" w:hAnsi="Book Antiqua"/>
          <w:i/>
          <w:sz w:val="24"/>
          <w:szCs w:val="24"/>
        </w:rPr>
        <w:t>v</w:t>
      </w:r>
      <w:r w:rsidRPr="001C3A76">
        <w:rPr>
          <w:rFonts w:ascii="Times New Roman" w:hAnsi="Times New Roman"/>
          <w:i/>
          <w:sz w:val="24"/>
          <w:szCs w:val="24"/>
        </w:rPr>
        <w:t>'</w:t>
      </w:r>
      <w:r w:rsidRPr="001C3A76">
        <w:rPr>
          <w:rFonts w:ascii="Times New Roman" w:hAnsi="Times New Roman"/>
          <w:sz w:val="24"/>
          <w:szCs w:val="24"/>
        </w:rPr>
        <w:t>&gt;</w:t>
      </w:r>
      <w:r w:rsidRPr="001C3A76">
        <w:rPr>
          <w:rFonts w:ascii="Book Antiqua" w:hAnsi="Book Antiqua"/>
          <w:i/>
          <w:sz w:val="24"/>
          <w:szCs w:val="24"/>
        </w:rPr>
        <w:t>v</w:t>
      </w:r>
      <w:r w:rsidRPr="00F31529">
        <w:rPr>
          <w:rFonts w:ascii="宋体" w:hAnsi="宋体"/>
          <w:sz w:val="24"/>
          <w:szCs w:val="24"/>
        </w:rPr>
        <w:t>,</w:t>
      </w:r>
      <w:r w:rsidRPr="001C3A76">
        <w:rPr>
          <w:rFonts w:ascii="Times New Roman" w:eastAsia="仿宋_GB2312" w:hAnsi="Times New Roman"/>
          <w:sz w:val="24"/>
          <w:szCs w:val="24"/>
        </w:rPr>
        <w:t>所以假设成立</w:t>
      </w:r>
      <w:r w:rsidRPr="00F31529">
        <w:rPr>
          <w:rFonts w:ascii="宋体" w:hAnsi="宋体"/>
          <w:sz w:val="24"/>
          <w:szCs w:val="24"/>
        </w:rPr>
        <w:t>,</w:t>
      </w:r>
      <w:r w:rsidRPr="001C3A76">
        <w:rPr>
          <w:rFonts w:ascii="Times New Roman" w:eastAsia="仿宋_GB2312" w:hAnsi="Times New Roman"/>
          <w:sz w:val="24"/>
          <w:szCs w:val="24"/>
        </w:rPr>
        <w:t>根据匀变速直线运动的规律有</w:t>
      </w:r>
      <w:r w:rsidRPr="001C3A76">
        <w:rPr>
          <w:rFonts w:ascii="Book Antiqua" w:hAnsi="Book Antiqua"/>
          <w:i/>
          <w:sz w:val="24"/>
          <w:szCs w:val="24"/>
        </w:rPr>
        <w:t>v</w:t>
      </w:r>
      <w:r w:rsidRPr="001C3A76">
        <w:rPr>
          <w:rFonts w:ascii="Times New Roman" w:hAnsi="Times New Roman"/>
          <w:i/>
          <w:sz w:val="24"/>
          <w:szCs w:val="24"/>
        </w:rPr>
        <w:t>'</w:t>
      </w:r>
      <w:r w:rsidRPr="001C3A76">
        <w:rPr>
          <w:rFonts w:ascii="Times New Roman" w:hAnsi="Times New Roman"/>
          <w:sz w:val="24"/>
          <w:szCs w:val="24"/>
          <w:vertAlign w:val="superscript"/>
        </w:rPr>
        <w:t>2</w:t>
      </w:r>
      <w:r w:rsidRPr="004E0917">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=2</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L</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L</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总结提升</w:t>
      </w:r>
      <w:r w:rsidRPr="001C3A76">
        <w:rPr>
          <w:rFonts w:ascii="Times New Roman" w:hAnsi="Times New Roman"/>
          <w:sz w:val="24"/>
          <w:szCs w:val="24"/>
        </w:rPr>
        <w:t xml:space="preserve">　</w:t>
      </w:r>
      <w:r w:rsidRPr="001C3A76">
        <w:rPr>
          <w:rFonts w:ascii="Times New Roman" w:eastAsia="黑体" w:hAnsi="Times New Roman"/>
          <w:sz w:val="24"/>
          <w:szCs w:val="24"/>
        </w:rPr>
        <w:t>处理板块模型中动力学问题的流程</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880995" cy="3631565"/>
            <wp:effectExtent l="0" t="0" r="0" b="6985"/>
            <wp:docPr id="602"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995" cy="36315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浙江宁波高三月考</w:t>
      </w:r>
      <w:r w:rsidRPr="001C3A76">
        <w:rPr>
          <w:rFonts w:ascii="Times New Roman" w:hAnsi="Times New Roman"/>
          <w:sz w:val="24"/>
          <w:szCs w:val="24"/>
        </w:rPr>
        <w:t>)</w:t>
      </w:r>
      <w:r w:rsidRPr="001C3A76">
        <w:rPr>
          <w:rFonts w:ascii="Times New Roman" w:hAnsi="Times New Roman"/>
          <w:sz w:val="24"/>
          <w:szCs w:val="24"/>
        </w:rPr>
        <w:t>滑板运动已经成为亚运会中备受瞩目的一项比赛项目</w:t>
      </w:r>
      <w:r w:rsidRPr="00F31529">
        <w:rPr>
          <w:rFonts w:ascii="宋体" w:hAnsi="宋体"/>
          <w:sz w:val="24"/>
          <w:szCs w:val="24"/>
        </w:rPr>
        <w:t>,</w:t>
      </w:r>
      <w:r w:rsidRPr="001C3A76">
        <w:rPr>
          <w:rFonts w:ascii="Times New Roman" w:hAnsi="Times New Roman"/>
          <w:sz w:val="24"/>
          <w:szCs w:val="24"/>
        </w:rPr>
        <w:t>它不仅代表了一种独特的文化</w:t>
      </w:r>
      <w:r w:rsidRPr="00F31529">
        <w:rPr>
          <w:rFonts w:ascii="宋体" w:hAnsi="宋体"/>
          <w:sz w:val="24"/>
          <w:szCs w:val="24"/>
        </w:rPr>
        <w:t>,</w:t>
      </w:r>
      <w:r w:rsidRPr="001C3A76">
        <w:rPr>
          <w:rFonts w:ascii="Times New Roman" w:hAnsi="Times New Roman"/>
          <w:sz w:val="24"/>
          <w:szCs w:val="24"/>
        </w:rPr>
        <w:t>还展现了竞技体育的精神和魅力</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某次运动中</w:t>
      </w:r>
      <w:r w:rsidRPr="00F31529">
        <w:rPr>
          <w:rFonts w:ascii="宋体" w:hAnsi="宋体"/>
          <w:sz w:val="24"/>
          <w:szCs w:val="24"/>
        </w:rPr>
        <w:t>,</w:t>
      </w:r>
      <w:r w:rsidRPr="001C3A76">
        <w:rPr>
          <w:rFonts w:ascii="Times New Roman" w:hAnsi="Times New Roman"/>
          <w:sz w:val="24"/>
          <w:szCs w:val="24"/>
        </w:rPr>
        <w:t>小孩</w:t>
      </w:r>
      <w:r w:rsidRPr="001C3A76">
        <w:rPr>
          <w:rFonts w:ascii="Times New Roman" w:hAnsi="Times New Roman"/>
          <w:sz w:val="24"/>
          <w:szCs w:val="24"/>
        </w:rPr>
        <w:t>(</w:t>
      </w:r>
      <w:r w:rsidRPr="001C3A76">
        <w:rPr>
          <w:rFonts w:ascii="Times New Roman" w:hAnsi="Times New Roman"/>
          <w:sz w:val="24"/>
          <w:szCs w:val="24"/>
        </w:rPr>
        <w:t>可看作质点</w:t>
      </w:r>
      <w:r w:rsidRPr="001C3A76">
        <w:rPr>
          <w:rFonts w:ascii="Times New Roman" w:hAnsi="Times New Roman"/>
          <w:sz w:val="24"/>
          <w:szCs w:val="24"/>
        </w:rPr>
        <w:t>)</w:t>
      </w:r>
      <w:r w:rsidRPr="001C3A76">
        <w:rPr>
          <w:rFonts w:ascii="Times New Roman" w:hAnsi="Times New Roman"/>
          <w:sz w:val="24"/>
          <w:szCs w:val="24"/>
        </w:rPr>
        <w:t>与滑板以相同初速度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一起滑上斜面体</w:t>
      </w:r>
      <w:r w:rsidRPr="00F31529">
        <w:rPr>
          <w:rFonts w:ascii="宋体" w:hAnsi="宋体"/>
          <w:sz w:val="24"/>
          <w:szCs w:val="24"/>
        </w:rPr>
        <w:t>,</w:t>
      </w:r>
      <w:r w:rsidRPr="001C3A76">
        <w:rPr>
          <w:rFonts w:ascii="Times New Roman" w:hAnsi="Times New Roman"/>
          <w:sz w:val="24"/>
          <w:szCs w:val="24"/>
        </w:rPr>
        <w:t>整个过程斜面体始终保持静止</w:t>
      </w:r>
      <w:r w:rsidRPr="00F31529">
        <w:rPr>
          <w:rFonts w:ascii="宋体" w:hAnsi="宋体"/>
          <w:sz w:val="24"/>
          <w:szCs w:val="24"/>
        </w:rPr>
        <w:t>。</w:t>
      </w:r>
      <w:r w:rsidRPr="001C3A76">
        <w:rPr>
          <w:rFonts w:ascii="Times New Roman" w:hAnsi="Times New Roman"/>
          <w:sz w:val="24"/>
          <w:szCs w:val="24"/>
        </w:rPr>
        <w:t>已知小孩与滑板间的动摩擦因数</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滑板与斜面间的动摩擦因数</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小孩质量</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sz w:val="24"/>
          <w:szCs w:val="24"/>
        </w:rPr>
        <w:t>滑板质量</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sz w:val="24"/>
          <w:szCs w:val="24"/>
        </w:rPr>
        <w:t>斜面体质量</w:t>
      </w:r>
      <w:r w:rsidRPr="001C3A76">
        <w:rPr>
          <w:rFonts w:ascii="Times New Roman" w:hAnsi="Times New Roman"/>
          <w:i/>
          <w:sz w:val="24"/>
          <w:szCs w:val="24"/>
        </w:rPr>
        <w:t>m</w:t>
      </w:r>
      <w:r w:rsidRPr="001C3A76">
        <w:rPr>
          <w:rFonts w:ascii="Times New Roman" w:hAnsi="Times New Roman"/>
          <w:sz w:val="24"/>
          <w:szCs w:val="24"/>
          <w:vertAlign w:val="subscript"/>
        </w:rPr>
        <w:t>3</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sz w:val="24"/>
          <w:szCs w:val="24"/>
        </w:rPr>
        <w:t>斜面倾角</w:t>
      </w:r>
      <w:r w:rsidRPr="001C3A76">
        <w:rPr>
          <w:rFonts w:ascii="Times New Roman" w:hAnsi="Times New Roman"/>
          <w:i/>
          <w:sz w:val="24"/>
          <w:szCs w:val="24"/>
        </w:rPr>
        <w:t>θ</w:t>
      </w:r>
      <w:r w:rsidRPr="001C3A76">
        <w:rPr>
          <w:rFonts w:ascii="Times New Roman" w:hAnsi="Times New Roman"/>
          <w:sz w:val="24"/>
          <w:szCs w:val="24"/>
        </w:rPr>
        <w:t>=37°</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则在上滑过程中</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5CAC991" wp14:editId="4FA380B7">
            <wp:extent cx="1078230" cy="716280"/>
            <wp:effectExtent l="0" t="0" r="7620" b="7620"/>
            <wp:docPr id="603"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8230" cy="7162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小孩与滑板之间的摩擦力大小为</w:t>
      </w:r>
      <w:r w:rsidRPr="001C3A76">
        <w:rPr>
          <w:rFonts w:ascii="Times New Roman" w:hAnsi="Times New Roman"/>
          <w:sz w:val="24"/>
          <w:szCs w:val="24"/>
        </w:rPr>
        <w:t>120</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小孩沿斜面滑行的最远距离为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地面对斜面的支持力大小为</w:t>
      </w:r>
      <w:r w:rsidRPr="001C3A76">
        <w:rPr>
          <w:rFonts w:ascii="Times New Roman" w:hAnsi="Times New Roman"/>
          <w:sz w:val="24"/>
          <w:szCs w:val="24"/>
        </w:rPr>
        <w:t>360</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地面对斜面的摩擦力大小为</w:t>
      </w:r>
      <w:r w:rsidRPr="001C3A76">
        <w:rPr>
          <w:rFonts w:ascii="Times New Roman" w:hAnsi="Times New Roman"/>
          <w:sz w:val="24"/>
          <w:szCs w:val="24"/>
        </w:rPr>
        <w:t>208</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由于</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Times New Roman" w:hAnsi="Times New Roman"/>
          <w:i/>
          <w:sz w:val="24"/>
          <w:szCs w:val="24"/>
        </w:rPr>
        <w:t>μ</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所以小孩和滑板相对静止一起做匀减速运动到最高点</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方向沿斜面向下</w:t>
      </w:r>
      <w:r w:rsidRPr="00F31529">
        <w:rPr>
          <w:rFonts w:ascii="宋体" w:hAnsi="宋体"/>
          <w:sz w:val="24"/>
          <w:szCs w:val="24"/>
        </w:rPr>
        <w:t>。</w:t>
      </w:r>
      <w:r w:rsidRPr="001C3A76">
        <w:rPr>
          <w:rFonts w:ascii="Times New Roman" w:eastAsia="仿宋_GB2312" w:hAnsi="Times New Roman"/>
          <w:sz w:val="24"/>
          <w:szCs w:val="24"/>
        </w:rPr>
        <w:t>对小孩分析</w:t>
      </w:r>
      <w:r w:rsidRPr="00F31529">
        <w:rPr>
          <w:rFonts w:ascii="宋体" w:hAnsi="宋体"/>
          <w:sz w:val="24"/>
          <w:szCs w:val="24"/>
        </w:rPr>
        <w:t>,</w:t>
      </w:r>
      <w:r w:rsidRPr="001C3A76">
        <w:rPr>
          <w:rFonts w:ascii="Times New Roman" w:eastAsia="仿宋_GB2312" w:hAnsi="Times New Roman"/>
          <w:sz w:val="24"/>
          <w:szCs w:val="24"/>
        </w:rPr>
        <w:t>假设小孩和滑板间的摩擦力为</w:t>
      </w:r>
      <w:r w:rsidRPr="001C3A76">
        <w:rPr>
          <w:rFonts w:ascii="Times New Roman" w:hAnsi="Times New Roman"/>
          <w:i/>
          <w:sz w:val="24"/>
          <w:szCs w:val="24"/>
        </w:rPr>
        <w:t>f</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i/>
          <w:sz w:val="24"/>
          <w:szCs w:val="24"/>
        </w:rPr>
        <w:t>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=100</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由速度与位移关系式可得</w:t>
      </w:r>
      <w:r w:rsidRPr="001C3A76">
        <w:rPr>
          <w:rFonts w:ascii="Times New Roman" w:hAnsi="Times New Roman"/>
          <w:i/>
          <w:sz w:val="24"/>
          <w:szCs w:val="24"/>
        </w:rPr>
        <w:lastRenderedPageBreak/>
        <w:t>s</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以小孩、滑板和斜面体整体为研究对象</w:t>
      </w:r>
      <w:r w:rsidRPr="00F31529">
        <w:rPr>
          <w:rFonts w:ascii="宋体" w:hAnsi="宋体"/>
          <w:sz w:val="24"/>
          <w:szCs w:val="24"/>
        </w:rPr>
        <w:t>,</w:t>
      </w:r>
      <w:r w:rsidRPr="001C3A76">
        <w:rPr>
          <w:rFonts w:ascii="Times New Roman" w:eastAsia="仿宋_GB2312" w:hAnsi="Times New Roman"/>
          <w:sz w:val="24"/>
          <w:szCs w:val="24"/>
        </w:rPr>
        <w:t>小孩和滑板做匀减速运动</w:t>
      </w:r>
      <w:r w:rsidRPr="00F31529">
        <w:rPr>
          <w:rFonts w:ascii="宋体" w:hAnsi="宋体"/>
          <w:sz w:val="24"/>
          <w:szCs w:val="24"/>
        </w:rPr>
        <w:t>,</w:t>
      </w:r>
      <w:r w:rsidRPr="001C3A76">
        <w:rPr>
          <w:rFonts w:ascii="Times New Roman" w:eastAsia="仿宋_GB2312" w:hAnsi="Times New Roman"/>
          <w:sz w:val="24"/>
          <w:szCs w:val="24"/>
        </w:rPr>
        <w:t>加速度方向沿斜面向下</w:t>
      </w:r>
      <w:r w:rsidRPr="00F31529">
        <w:rPr>
          <w:rFonts w:ascii="宋体" w:hAnsi="宋体"/>
          <w:sz w:val="24"/>
          <w:szCs w:val="24"/>
        </w:rPr>
        <w:t>,</w:t>
      </w:r>
      <w:r w:rsidRPr="001C3A76">
        <w:rPr>
          <w:rFonts w:ascii="Times New Roman" w:eastAsia="仿宋_GB2312" w:hAnsi="Times New Roman"/>
          <w:sz w:val="24"/>
          <w:szCs w:val="24"/>
        </w:rPr>
        <w:t>加速度有水平向右和竖直向下的分加速度</w:t>
      </w:r>
      <w:r w:rsidRPr="00F31529">
        <w:rPr>
          <w:rFonts w:ascii="宋体" w:hAnsi="宋体"/>
          <w:sz w:val="24"/>
          <w:szCs w:val="24"/>
        </w:rPr>
        <w:t>,</w:t>
      </w:r>
      <w:r w:rsidRPr="001C3A76">
        <w:rPr>
          <w:rFonts w:ascii="Times New Roman" w:eastAsia="仿宋_GB2312" w:hAnsi="Times New Roman"/>
          <w:sz w:val="24"/>
          <w:szCs w:val="24"/>
        </w:rPr>
        <w:t>大小分别为</w:t>
      </w:r>
      <w:r w:rsidRPr="001C3A76">
        <w:rPr>
          <w:rFonts w:ascii="Times New Roman" w:hAnsi="Times New Roman"/>
          <w:i/>
          <w:sz w:val="24"/>
          <w:szCs w:val="24"/>
        </w:rPr>
        <w:t>a</w:t>
      </w:r>
      <w:r w:rsidRPr="001C3A76">
        <w:rPr>
          <w:rFonts w:ascii="Times New Roman" w:hAnsi="Times New Roman"/>
          <w:i/>
          <w:sz w:val="24"/>
          <w:szCs w:val="24"/>
          <w:vertAlign w:val="subscript"/>
        </w:rPr>
        <w:t>x</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i/>
          <w:sz w:val="24"/>
          <w:szCs w:val="24"/>
          <w:vertAlign w:val="subscript"/>
        </w:rPr>
        <w:t>y</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对系统根据牛顿第二定律可知</w:t>
      </w:r>
      <w:r w:rsidRPr="00F31529">
        <w:rPr>
          <w:rFonts w:ascii="宋体" w:hAnsi="宋体"/>
          <w:sz w:val="24"/>
          <w:szCs w:val="24"/>
        </w:rPr>
        <w:t>,</w:t>
      </w:r>
      <w:r w:rsidRPr="001C3A76">
        <w:rPr>
          <w:rFonts w:ascii="Times New Roman" w:eastAsia="仿宋_GB2312" w:hAnsi="Times New Roman"/>
          <w:sz w:val="24"/>
          <w:szCs w:val="24"/>
        </w:rPr>
        <w:t>在竖直方向有</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3</w:t>
      </w:r>
      <w:r w:rsidRPr="001C3A76">
        <w:rPr>
          <w:rFonts w:ascii="Times New Roman" w:hAnsi="Times New Roman"/>
          <w:sz w:val="24"/>
          <w:szCs w:val="24"/>
        </w:rPr>
        <w:t>)</w:t>
      </w:r>
      <w:r w:rsidRPr="001C3A76">
        <w:rPr>
          <w:rFonts w:ascii="Times New Roman" w:hAnsi="Times New Roman"/>
          <w:i/>
          <w:sz w:val="24"/>
          <w:szCs w:val="24"/>
        </w:rPr>
        <w:t>g</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i/>
          <w:sz w:val="24"/>
          <w:szCs w:val="24"/>
          <w:vertAlign w:val="subscript"/>
        </w:rPr>
        <w:t>y</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=204</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地面对斜面体有向右的摩擦力</w:t>
      </w:r>
      <w:r w:rsidRPr="00F31529">
        <w:rPr>
          <w:rFonts w:ascii="宋体" w:hAnsi="宋体"/>
          <w:sz w:val="24"/>
          <w:szCs w:val="24"/>
        </w:rPr>
        <w:t>,</w:t>
      </w:r>
      <w:r w:rsidRPr="001C3A76">
        <w:rPr>
          <w:rFonts w:ascii="Times New Roman" w:eastAsia="仿宋_GB2312" w:hAnsi="Times New Roman"/>
          <w:sz w:val="24"/>
          <w:szCs w:val="24"/>
        </w:rPr>
        <w:t>其大小为</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i/>
          <w:sz w:val="24"/>
          <w:szCs w:val="24"/>
          <w:vertAlign w:val="subscript"/>
        </w:rPr>
        <w:t>x</w:t>
      </w:r>
      <w:r w:rsidRPr="001C3A76">
        <w:rPr>
          <w:rFonts w:ascii="Times New Roman" w:hAnsi="Times New Roman"/>
          <w:sz w:val="24"/>
          <w:szCs w:val="24"/>
        </w:rPr>
        <w:t>=208</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2B1C99" w:rsidP="00EC51BF">
      <w:pPr>
        <w:pStyle w:val="ae"/>
      </w:pPr>
      <w:r w:rsidRPr="001C3A76">
        <w:rPr>
          <w:noProof/>
        </w:rPr>
        <w:drawing>
          <wp:inline distT="0" distB="0" distL="0" distR="0">
            <wp:extent cx="6331585" cy="284480"/>
            <wp:effectExtent l="0" t="0" r="0" b="1270"/>
            <wp:docPr id="606"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水平面上的板块模型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广东上进联考</w:t>
      </w:r>
      <w:r w:rsidRPr="001C3A76">
        <w:rPr>
          <w:rFonts w:ascii="Times New Roman" w:hAnsi="Times New Roman"/>
          <w:sz w:val="24"/>
          <w:szCs w:val="24"/>
        </w:rPr>
        <w:t>)</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光滑的水平面上静止一块足够长的长木板</w:t>
      </w:r>
      <w:r w:rsidRPr="001C3A76">
        <w:rPr>
          <w:rFonts w:ascii="Times New Roman" w:hAnsi="Times New Roman"/>
          <w:sz w:val="24"/>
          <w:szCs w:val="24"/>
        </w:rPr>
        <w:t>P</w:t>
      </w:r>
      <w:r w:rsidRPr="00F31529">
        <w:rPr>
          <w:rFonts w:ascii="宋体" w:hAnsi="宋体"/>
          <w:sz w:val="24"/>
          <w:szCs w:val="24"/>
        </w:rPr>
        <w:t>,</w:t>
      </w:r>
      <w:r w:rsidRPr="001C3A76">
        <w:rPr>
          <w:rFonts w:ascii="Times New Roman" w:hAnsi="Times New Roman"/>
          <w:sz w:val="24"/>
          <w:szCs w:val="24"/>
        </w:rPr>
        <w:t>一滑块</w:t>
      </w:r>
      <w:r w:rsidRPr="001C3A76">
        <w:rPr>
          <w:rFonts w:ascii="Times New Roman" w:hAnsi="Times New Roman"/>
          <w:sz w:val="24"/>
          <w:szCs w:val="24"/>
        </w:rPr>
        <w:t>Q(</w:t>
      </w:r>
      <w:r w:rsidRPr="001C3A76">
        <w:rPr>
          <w:rFonts w:ascii="Times New Roman" w:hAnsi="Times New Roman"/>
          <w:sz w:val="24"/>
          <w:szCs w:val="24"/>
        </w:rPr>
        <w:t>视为质点</w:t>
      </w:r>
      <w:r w:rsidRPr="001C3A76">
        <w:rPr>
          <w:rFonts w:ascii="Times New Roman" w:hAnsi="Times New Roman"/>
          <w:sz w:val="24"/>
          <w:szCs w:val="24"/>
        </w:rPr>
        <w:t>)</w:t>
      </w:r>
      <w:r w:rsidRPr="001C3A76">
        <w:rPr>
          <w:rFonts w:ascii="Times New Roman" w:hAnsi="Times New Roman"/>
          <w:sz w:val="24"/>
          <w:szCs w:val="24"/>
        </w:rPr>
        <w:t>从左端以初速度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向右滑上长木板</w:t>
      </w:r>
      <w:r w:rsidRPr="001C3A76">
        <w:rPr>
          <w:rFonts w:ascii="Times New Roman" w:hAnsi="Times New Roman"/>
          <w:sz w:val="24"/>
          <w:szCs w:val="24"/>
        </w:rPr>
        <w:t>P</w:t>
      </w:r>
      <w:r w:rsidRPr="00F31529">
        <w:rPr>
          <w:rFonts w:ascii="宋体" w:hAnsi="宋体"/>
          <w:sz w:val="24"/>
          <w:szCs w:val="24"/>
        </w:rPr>
        <w:t>,</w:t>
      </w:r>
      <w:r w:rsidRPr="001C3A76">
        <w:rPr>
          <w:rFonts w:ascii="Times New Roman" w:hAnsi="Times New Roman"/>
          <w:sz w:val="24"/>
          <w:szCs w:val="24"/>
        </w:rPr>
        <w:t>此后关于长木板</w:t>
      </w:r>
      <w:r w:rsidRPr="001C3A76">
        <w:rPr>
          <w:rFonts w:ascii="Times New Roman" w:hAnsi="Times New Roman"/>
          <w:sz w:val="24"/>
          <w:szCs w:val="24"/>
        </w:rPr>
        <w:t>P</w:t>
      </w:r>
      <w:r w:rsidRPr="001C3A76">
        <w:rPr>
          <w:rFonts w:ascii="Times New Roman" w:hAnsi="Times New Roman"/>
          <w:sz w:val="24"/>
          <w:szCs w:val="24"/>
        </w:rPr>
        <w:t>和滑块</w:t>
      </w:r>
      <w:r w:rsidRPr="001C3A76">
        <w:rPr>
          <w:rFonts w:ascii="Times New Roman" w:hAnsi="Times New Roman"/>
          <w:sz w:val="24"/>
          <w:szCs w:val="24"/>
        </w:rPr>
        <w:t>Q</w:t>
      </w:r>
      <w:r w:rsidRPr="001C3A76">
        <w:rPr>
          <w:rFonts w:ascii="Times New Roman" w:hAnsi="Times New Roman"/>
          <w:sz w:val="24"/>
          <w:szCs w:val="24"/>
        </w:rPr>
        <w:t>的运动图像</w:t>
      </w:r>
      <w:r w:rsidRPr="00F31529">
        <w:rPr>
          <w:rFonts w:ascii="宋体" w:hAnsi="宋体"/>
          <w:sz w:val="24"/>
          <w:szCs w:val="24"/>
        </w:rPr>
        <w:t>,</w:t>
      </w:r>
      <w:r w:rsidRPr="001C3A76">
        <w:rPr>
          <w:rFonts w:ascii="Times New Roman" w:hAnsi="Times New Roman"/>
          <w:sz w:val="24"/>
          <w:szCs w:val="24"/>
        </w:rPr>
        <w:t>若</w:t>
      </w:r>
      <w:r w:rsidRPr="001C3A76">
        <w:rPr>
          <w:rFonts w:ascii="Times New Roman" w:hAnsi="Times New Roman"/>
          <w:sz w:val="24"/>
          <w:szCs w:val="24"/>
        </w:rPr>
        <w:t>P</w:t>
      </w:r>
      <w:r w:rsidRPr="001C3A76">
        <w:rPr>
          <w:rFonts w:ascii="Times New Roman" w:hAnsi="Times New Roman"/>
          <w:sz w:val="24"/>
          <w:szCs w:val="24"/>
        </w:rPr>
        <w:t>、</w:t>
      </w:r>
      <w:r w:rsidRPr="001C3A76">
        <w:rPr>
          <w:rFonts w:ascii="Times New Roman" w:hAnsi="Times New Roman"/>
          <w:sz w:val="24"/>
          <w:szCs w:val="24"/>
        </w:rPr>
        <w:t>Q</w:t>
      </w:r>
      <w:r w:rsidRPr="001C3A76">
        <w:rPr>
          <w:rFonts w:ascii="Times New Roman" w:hAnsi="Times New Roman"/>
          <w:sz w:val="24"/>
          <w:szCs w:val="24"/>
        </w:rPr>
        <w:t>间动摩擦因数恒定</w:t>
      </w:r>
      <w:r w:rsidRPr="00F31529">
        <w:rPr>
          <w:rFonts w:ascii="宋体" w:hAnsi="宋体"/>
          <w:sz w:val="24"/>
          <w:szCs w:val="24"/>
        </w:rPr>
        <w:t>,</w:t>
      </w:r>
      <w:r w:rsidRPr="001C3A76">
        <w:rPr>
          <w:rFonts w:ascii="Times New Roman" w:hAnsi="Times New Roman"/>
          <w:sz w:val="24"/>
          <w:szCs w:val="24"/>
        </w:rPr>
        <w:t>下列可能正确的是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8324854" wp14:editId="7C0D822C">
            <wp:extent cx="1656080" cy="396875"/>
            <wp:effectExtent l="0" t="0" r="1270" b="3175"/>
            <wp:docPr id="607"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6080" cy="396875"/>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940435"/>
            <wp:effectExtent l="0" t="0" r="0" b="0"/>
            <wp:docPr id="608"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0995" cy="94043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由于地面光滑</w:t>
      </w:r>
      <w:r w:rsidRPr="00F31529">
        <w:rPr>
          <w:rFonts w:ascii="宋体" w:hAnsi="宋体"/>
          <w:sz w:val="24"/>
          <w:szCs w:val="24"/>
        </w:rPr>
        <w:t>,</w:t>
      </w:r>
      <w:r w:rsidRPr="001C3A76">
        <w:rPr>
          <w:rFonts w:ascii="Times New Roman" w:eastAsia="仿宋_GB2312" w:hAnsi="Times New Roman"/>
          <w:sz w:val="24"/>
          <w:szCs w:val="24"/>
        </w:rPr>
        <w:t>滑块</w:t>
      </w:r>
      <w:r w:rsidRPr="001C3A76">
        <w:rPr>
          <w:rFonts w:ascii="Times New Roman" w:hAnsi="Times New Roman"/>
          <w:sz w:val="24"/>
          <w:szCs w:val="24"/>
        </w:rPr>
        <w:t>Q</w:t>
      </w:r>
      <w:r w:rsidRPr="001C3A76">
        <w:rPr>
          <w:rFonts w:ascii="Times New Roman" w:eastAsia="仿宋_GB2312" w:hAnsi="Times New Roman"/>
          <w:sz w:val="24"/>
          <w:szCs w:val="24"/>
        </w:rPr>
        <w:t>滑上长木板</w:t>
      </w:r>
      <w:r w:rsidRPr="001C3A76">
        <w:rPr>
          <w:rFonts w:ascii="Times New Roman" w:hAnsi="Times New Roman"/>
          <w:sz w:val="24"/>
          <w:szCs w:val="24"/>
        </w:rPr>
        <w:t>P</w:t>
      </w:r>
      <w:r w:rsidRPr="001C3A76">
        <w:rPr>
          <w:rFonts w:ascii="Times New Roman" w:eastAsia="仿宋_GB2312" w:hAnsi="Times New Roman"/>
          <w:sz w:val="24"/>
          <w:szCs w:val="24"/>
        </w:rPr>
        <w:t>后</w:t>
      </w:r>
      <w:r w:rsidRPr="00F31529">
        <w:rPr>
          <w:rFonts w:ascii="宋体" w:hAnsi="宋体"/>
          <w:sz w:val="24"/>
          <w:szCs w:val="24"/>
        </w:rPr>
        <w:t>,</w:t>
      </w:r>
      <w:r w:rsidRPr="001C3A76">
        <w:rPr>
          <w:rFonts w:ascii="Times New Roman" w:eastAsia="仿宋_GB2312" w:hAnsi="Times New Roman"/>
          <w:sz w:val="24"/>
          <w:szCs w:val="24"/>
        </w:rPr>
        <w:t>长木板</w:t>
      </w:r>
      <w:r w:rsidRPr="001C3A76">
        <w:rPr>
          <w:rFonts w:ascii="Times New Roman" w:hAnsi="Times New Roman"/>
          <w:sz w:val="24"/>
          <w:szCs w:val="24"/>
        </w:rPr>
        <w:t>P</w:t>
      </w:r>
      <w:r w:rsidRPr="001C3A76">
        <w:rPr>
          <w:rFonts w:ascii="Times New Roman" w:eastAsia="仿宋_GB2312" w:hAnsi="Times New Roman"/>
          <w:sz w:val="24"/>
          <w:szCs w:val="24"/>
        </w:rPr>
        <w:t>向右做匀加速直线运动</w:t>
      </w:r>
      <w:r w:rsidRPr="00F31529">
        <w:rPr>
          <w:rFonts w:ascii="宋体" w:hAnsi="宋体"/>
          <w:sz w:val="24"/>
          <w:szCs w:val="24"/>
        </w:rPr>
        <w:t>,</w:t>
      </w:r>
      <w:r w:rsidRPr="001C3A76">
        <w:rPr>
          <w:rFonts w:ascii="Times New Roman" w:eastAsia="仿宋_GB2312" w:hAnsi="Times New Roman"/>
          <w:sz w:val="24"/>
          <w:szCs w:val="24"/>
        </w:rPr>
        <w:t>滑块</w:t>
      </w:r>
      <w:r w:rsidRPr="001C3A76">
        <w:rPr>
          <w:rFonts w:ascii="Times New Roman" w:hAnsi="Times New Roman"/>
          <w:sz w:val="24"/>
          <w:szCs w:val="24"/>
        </w:rPr>
        <w:t>Q</w:t>
      </w:r>
      <w:r w:rsidRPr="001C3A76">
        <w:rPr>
          <w:rFonts w:ascii="Times New Roman" w:eastAsia="仿宋_GB2312" w:hAnsi="Times New Roman"/>
          <w:sz w:val="24"/>
          <w:szCs w:val="24"/>
        </w:rPr>
        <w:t>向右做匀减速运动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两者都做匀变速直线运动</w:t>
      </w:r>
      <w:r w:rsidRPr="00F31529">
        <w:rPr>
          <w:rFonts w:ascii="宋体" w:hAnsi="宋体"/>
          <w:sz w:val="24"/>
          <w:szCs w:val="24"/>
        </w:rPr>
        <w:t>,</w:t>
      </w:r>
      <w:r w:rsidRPr="001C3A76">
        <w:rPr>
          <w:rFonts w:ascii="Times New Roman" w:eastAsia="仿宋_GB2312" w:hAnsi="Times New Roman"/>
          <w:sz w:val="24"/>
          <w:szCs w:val="24"/>
        </w:rPr>
        <w:t>加速度大小恒定</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山东烟台高三期中</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两质量均为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的甲、乙两物体叠放在水平地面上</w:t>
      </w:r>
      <w:r w:rsidRPr="00F31529">
        <w:rPr>
          <w:rFonts w:ascii="宋体" w:hAnsi="宋体"/>
          <w:sz w:val="24"/>
          <w:szCs w:val="24"/>
        </w:rPr>
        <w:t>,</w:t>
      </w:r>
      <w:r w:rsidRPr="001C3A76">
        <w:rPr>
          <w:rFonts w:ascii="Times New Roman" w:hAnsi="Times New Roman"/>
          <w:sz w:val="24"/>
          <w:szCs w:val="24"/>
        </w:rPr>
        <w:t>已知甲、乙间的动摩擦因数</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物体乙与地面间的动摩擦因数</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现用水平拉力</w:t>
      </w:r>
      <w:r w:rsidRPr="001C3A76">
        <w:rPr>
          <w:rFonts w:ascii="Times New Roman" w:hAnsi="Times New Roman"/>
          <w:i/>
          <w:sz w:val="24"/>
          <w:szCs w:val="24"/>
        </w:rPr>
        <w:t>F</w:t>
      </w:r>
      <w:r w:rsidRPr="001C3A76">
        <w:rPr>
          <w:rFonts w:ascii="Times New Roman" w:hAnsi="Times New Roman"/>
          <w:sz w:val="24"/>
          <w:szCs w:val="24"/>
        </w:rPr>
        <w:t>作用在物体乙上</w:t>
      </w:r>
      <w:r w:rsidRPr="00F31529">
        <w:rPr>
          <w:rFonts w:ascii="宋体" w:hAnsi="宋体"/>
          <w:sz w:val="24"/>
          <w:szCs w:val="24"/>
        </w:rPr>
        <w:t>,</w:t>
      </w:r>
      <w:r w:rsidRPr="001C3A76">
        <w:rPr>
          <w:rFonts w:ascii="Times New Roman" w:hAnsi="Times New Roman"/>
          <w:sz w:val="24"/>
          <w:szCs w:val="24"/>
        </w:rPr>
        <w:t>使两物体一起沿水平方向向右以速度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做匀速直线运动</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最大静摩擦力等于滑动摩擦力</w:t>
      </w:r>
      <w:r w:rsidRPr="00F31529">
        <w:rPr>
          <w:rFonts w:ascii="宋体" w:hAnsi="宋体"/>
          <w:sz w:val="24"/>
          <w:szCs w:val="24"/>
        </w:rPr>
        <w:t>,</w:t>
      </w:r>
      <w:r w:rsidRPr="001C3A76">
        <w:rPr>
          <w:rFonts w:ascii="Times New Roman" w:hAnsi="Times New Roman"/>
          <w:sz w:val="24"/>
          <w:szCs w:val="24"/>
        </w:rPr>
        <w:t>乙物体足够长</w:t>
      </w:r>
      <w:r w:rsidRPr="00F31529">
        <w:rPr>
          <w:rFonts w:ascii="宋体" w:hAnsi="宋体"/>
          <w:sz w:val="24"/>
          <w:szCs w:val="24"/>
        </w:rPr>
        <w:t>。</w:t>
      </w:r>
      <w:r w:rsidRPr="001C3A76">
        <w:rPr>
          <w:rFonts w:ascii="Times New Roman" w:hAnsi="Times New Roman"/>
          <w:sz w:val="24"/>
          <w:szCs w:val="24"/>
        </w:rPr>
        <w:t>如果运动过程中</w:t>
      </w:r>
      <w:r w:rsidRPr="001C3A76">
        <w:rPr>
          <w:rFonts w:ascii="Times New Roman" w:hAnsi="Times New Roman"/>
          <w:i/>
          <w:sz w:val="24"/>
          <w:szCs w:val="24"/>
        </w:rPr>
        <w:t>F</w:t>
      </w:r>
      <w:r w:rsidRPr="001C3A76">
        <w:rPr>
          <w:rFonts w:ascii="Times New Roman" w:hAnsi="Times New Roman"/>
          <w:sz w:val="24"/>
          <w:szCs w:val="24"/>
        </w:rPr>
        <w:t>突然变为零</w:t>
      </w:r>
      <w:r w:rsidRPr="00F31529">
        <w:rPr>
          <w:rFonts w:ascii="宋体" w:hAnsi="宋体"/>
          <w:sz w:val="24"/>
          <w:szCs w:val="24"/>
        </w:rPr>
        <w:t>,</w:t>
      </w:r>
      <w:r w:rsidRPr="001C3A76">
        <w:rPr>
          <w:rFonts w:ascii="Times New Roman" w:hAnsi="Times New Roman"/>
          <w:sz w:val="24"/>
          <w:szCs w:val="24"/>
        </w:rPr>
        <w:t>则甲、乙最终均相对地面静止时</w:t>
      </w:r>
      <w:r w:rsidRPr="00F31529">
        <w:rPr>
          <w:rFonts w:ascii="宋体" w:hAnsi="宋体"/>
          <w:sz w:val="24"/>
          <w:szCs w:val="24"/>
        </w:rPr>
        <w:t>,</w:t>
      </w:r>
      <w:r w:rsidRPr="001C3A76">
        <w:rPr>
          <w:rFonts w:ascii="Times New Roman" w:hAnsi="Times New Roman"/>
          <w:sz w:val="24"/>
          <w:szCs w:val="24"/>
        </w:rPr>
        <w:t>甲在乙上的划痕长度为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776EBD6" wp14:editId="68425119">
            <wp:extent cx="1259205" cy="396875"/>
            <wp:effectExtent l="0" t="0" r="0" b="3175"/>
            <wp:docPr id="609"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9205" cy="396875"/>
                    </a:xfrm>
                    <a:prstGeom prst="rect">
                      <a:avLst/>
                    </a:prstGeom>
                    <a:noFill/>
                    <a:ln>
                      <a:noFill/>
                    </a:ln>
                  </pic:spPr>
                </pic:pic>
              </a:graphicData>
            </a:graphic>
          </wp:inline>
        </w:drawing>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0</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1</w:t>
      </w:r>
      <w:r w:rsidR="000F52EC" w:rsidRPr="00EE5EC2">
        <w:rPr>
          <w:rFonts w:ascii="Times New Roman" w:hAnsi="Times New Roman"/>
          <w:sz w:val="24"/>
          <w:szCs w:val="24"/>
        </w:rPr>
        <w:t>.</w:t>
      </w:r>
      <w:r w:rsidR="000F52EC" w:rsidRPr="001C3A76">
        <w:rPr>
          <w:rFonts w:ascii="Times New Roman" w:hAnsi="Times New Roman"/>
          <w:sz w:val="24"/>
          <w:szCs w:val="24"/>
        </w:rPr>
        <w:t>4</w:t>
      </w:r>
      <w:r w:rsidR="000F52EC" w:rsidRPr="00F31529">
        <w:rPr>
          <w:rFonts w:ascii="宋体" w:hAnsi="宋体"/>
          <w:sz w:val="24"/>
          <w:szCs w:val="24"/>
        </w:rPr>
        <w:t xml:space="preserve"> </w:t>
      </w:r>
      <w:r w:rsidR="000F52EC" w:rsidRPr="001C3A76">
        <w:rPr>
          <w:rFonts w:ascii="Times New Roman" w:hAnsi="Times New Roman"/>
          <w:sz w:val="24"/>
          <w:szCs w:val="24"/>
        </w:rPr>
        <w:t>m</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4</w:t>
      </w:r>
      <w:r w:rsidR="000F52EC" w:rsidRPr="00EE5EC2">
        <w:rPr>
          <w:rFonts w:ascii="Times New Roman" w:hAnsi="Times New Roman"/>
          <w:sz w:val="24"/>
          <w:szCs w:val="24"/>
        </w:rPr>
        <w:t>.</w:t>
      </w:r>
      <w:r w:rsidR="000F52EC" w:rsidRPr="001C3A76">
        <w:rPr>
          <w:rFonts w:ascii="Times New Roman" w:hAnsi="Times New Roman"/>
          <w:sz w:val="24"/>
          <w:szCs w:val="24"/>
        </w:rPr>
        <w:t>9</w:t>
      </w:r>
      <w:r w:rsidR="000F52EC" w:rsidRPr="00F31529">
        <w:rPr>
          <w:rFonts w:ascii="宋体" w:hAnsi="宋体"/>
          <w:sz w:val="24"/>
          <w:szCs w:val="24"/>
        </w:rPr>
        <w:t xml:space="preserve"> </w:t>
      </w:r>
      <w:r w:rsidR="000F52EC"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若甲、乙相对静止</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a</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g</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甲物体所受摩擦力</w:t>
      </w:r>
      <w:r w:rsidRPr="001C3A76">
        <w:rPr>
          <w:rFonts w:ascii="Times New Roman" w:hAnsi="Times New Roman"/>
          <w:i/>
          <w:sz w:val="24"/>
          <w:szCs w:val="24"/>
        </w:rPr>
        <w:t>f</w:t>
      </w:r>
      <w:r w:rsidRPr="001C3A76">
        <w:rPr>
          <w:rFonts w:ascii="Times New Roman" w:hAnsi="Times New Roman"/>
          <w:sz w:val="24"/>
          <w:szCs w:val="24"/>
          <w:vertAlign w:val="subscript"/>
        </w:rPr>
        <w:t>m</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0</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N&gt;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故二者相对滑动</w:t>
      </w:r>
      <w:r w:rsidRPr="00F31529">
        <w:rPr>
          <w:rFonts w:ascii="宋体" w:hAnsi="宋体"/>
          <w:sz w:val="24"/>
          <w:szCs w:val="24"/>
        </w:rPr>
        <w:t>。</w:t>
      </w:r>
      <w:r w:rsidRPr="001C3A76">
        <w:rPr>
          <w:rFonts w:ascii="Times New Roman" w:eastAsia="仿宋_GB2312" w:hAnsi="Times New Roman"/>
          <w:sz w:val="24"/>
          <w:szCs w:val="24"/>
        </w:rPr>
        <w:t>撤去</w:t>
      </w:r>
      <w:r w:rsidRPr="001C3A76">
        <w:rPr>
          <w:rFonts w:ascii="Times New Roman" w:hAnsi="Times New Roman"/>
          <w:i/>
          <w:sz w:val="24"/>
          <w:szCs w:val="24"/>
        </w:rPr>
        <w:t>F</w:t>
      </w:r>
      <w:r w:rsidRPr="001C3A76">
        <w:rPr>
          <w:rFonts w:ascii="Times New Roman" w:eastAsia="仿宋_GB2312" w:hAnsi="Times New Roman"/>
          <w:sz w:val="24"/>
          <w:szCs w:val="24"/>
        </w:rPr>
        <w:t>后</w:t>
      </w:r>
      <w:r w:rsidRPr="00F31529">
        <w:rPr>
          <w:rFonts w:ascii="宋体" w:hAnsi="宋体"/>
          <w:sz w:val="24"/>
          <w:szCs w:val="24"/>
        </w:rPr>
        <w:t>,</w:t>
      </w:r>
      <w:r w:rsidRPr="001C3A76">
        <w:rPr>
          <w:rFonts w:ascii="Times New Roman" w:eastAsia="仿宋_GB2312" w:hAnsi="Times New Roman"/>
          <w:sz w:val="24"/>
          <w:szCs w:val="24"/>
        </w:rPr>
        <w:t>由牛顿第二定律可得</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甲</w:t>
      </w:r>
      <w:r w:rsidRPr="00F31529">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2</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乙</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甲</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乙</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lastRenderedPageBreak/>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甲</w:t>
      </w:r>
      <w:r w:rsidRPr="001C3A76">
        <w:rPr>
          <w:rFonts w:ascii="Times New Roman" w:hAnsi="Times New Roman"/>
          <w:sz w:val="24"/>
          <w:szCs w:val="24"/>
        </w:rPr>
        <w:t>&lt;</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乙</w:t>
      </w:r>
      <w:r w:rsidRPr="00F31529">
        <w:rPr>
          <w:rFonts w:ascii="宋体" w:hAnsi="宋体"/>
          <w:sz w:val="24"/>
          <w:szCs w:val="24"/>
        </w:rPr>
        <w:t>,</w:t>
      </w:r>
      <w:r w:rsidRPr="001C3A76">
        <w:rPr>
          <w:rFonts w:ascii="Times New Roman" w:eastAsia="仿宋_GB2312" w:hAnsi="Times New Roman"/>
          <w:sz w:val="24"/>
          <w:szCs w:val="24"/>
        </w:rPr>
        <w:t>可知乙先停止运动</w:t>
      </w:r>
      <w:r w:rsidRPr="00F31529">
        <w:rPr>
          <w:rFonts w:ascii="宋体" w:hAnsi="宋体"/>
          <w:sz w:val="24"/>
          <w:szCs w:val="24"/>
        </w:rPr>
        <w:t>,</w:t>
      </w:r>
      <w:r w:rsidRPr="001C3A76">
        <w:rPr>
          <w:rFonts w:ascii="Times New Roman" w:eastAsia="仿宋_GB2312" w:hAnsi="Times New Roman"/>
          <w:sz w:val="24"/>
          <w:szCs w:val="24"/>
        </w:rPr>
        <w:t>甲后停止运动</w:t>
      </w:r>
      <w:r w:rsidRPr="00F31529">
        <w:rPr>
          <w:rFonts w:ascii="宋体" w:hAnsi="宋体"/>
          <w:sz w:val="24"/>
          <w:szCs w:val="24"/>
        </w:rPr>
        <w:t>,</w:t>
      </w:r>
      <w:r w:rsidRPr="001C3A76">
        <w:rPr>
          <w:rFonts w:ascii="Times New Roman" w:eastAsia="仿宋_GB2312" w:hAnsi="Times New Roman"/>
          <w:sz w:val="24"/>
          <w:szCs w:val="24"/>
        </w:rPr>
        <w:t>甲、乙的位移分别为</w:t>
      </w:r>
      <w:r w:rsidRPr="001C3A76">
        <w:rPr>
          <w:rFonts w:ascii="Times New Roman" w:hAnsi="Times New Roman"/>
          <w:i/>
          <w:sz w:val="24"/>
          <w:szCs w:val="24"/>
        </w:rPr>
        <w:t>s</w:t>
      </w:r>
      <w:r w:rsidRPr="001C3A76">
        <w:rPr>
          <w:rFonts w:ascii="Times New Roman" w:eastAsia="仿宋_GB2312" w:hAnsi="Times New Roman"/>
          <w:sz w:val="24"/>
          <w:szCs w:val="24"/>
          <w:vertAlign w:val="subscript"/>
        </w:rPr>
        <w:t>甲</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甲</m:t>
                </m:r>
              </m:sub>
            </m:sSub>
          </m:den>
        </m:f>
      </m:oMath>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i/>
          <w:sz w:val="24"/>
          <w:szCs w:val="24"/>
        </w:rPr>
        <w:t>s</w:t>
      </w:r>
      <w:r w:rsidRPr="001C3A76">
        <w:rPr>
          <w:rFonts w:ascii="Times New Roman" w:eastAsia="仿宋_GB2312" w:hAnsi="Times New Roman"/>
          <w:sz w:val="24"/>
          <w:szCs w:val="24"/>
          <w:vertAlign w:val="subscript"/>
        </w:rPr>
        <w:t>乙</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乙</m:t>
                </m:r>
              </m:sub>
            </m:sSub>
          </m:den>
        </m:f>
      </m:oMath>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甲在乙上的划痕长度为</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eastAsia="仿宋_GB2312" w:hAnsi="Times New Roman"/>
          <w:sz w:val="24"/>
          <w:szCs w:val="24"/>
          <w:vertAlign w:val="subscript"/>
        </w:rPr>
        <w:t>甲</w:t>
      </w:r>
      <w:r w:rsidRPr="004E0917">
        <w:rPr>
          <w:rFonts w:ascii="宋体" w:hAnsi="宋体"/>
          <w:sz w:val="24"/>
          <w:szCs w:val="24"/>
        </w:rPr>
        <w:t>-</w:t>
      </w:r>
      <w:r w:rsidRPr="001C3A76">
        <w:rPr>
          <w:rFonts w:ascii="Times New Roman" w:hAnsi="Times New Roman"/>
          <w:i/>
          <w:sz w:val="24"/>
          <w:szCs w:val="24"/>
        </w:rPr>
        <w:t>s</w:t>
      </w:r>
      <w:r w:rsidRPr="001C3A76">
        <w:rPr>
          <w:rFonts w:ascii="Times New Roman" w:eastAsia="仿宋_GB2312" w:hAnsi="Times New Roman"/>
          <w:sz w:val="24"/>
          <w:szCs w:val="24"/>
          <w:vertAlign w:val="subscript"/>
        </w:rPr>
        <w:t>乙</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辽宁锦州高三期末</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一滑块置于长木板左端</w:t>
      </w:r>
      <w:r w:rsidRPr="00F31529">
        <w:rPr>
          <w:rFonts w:ascii="宋体" w:hAnsi="宋体"/>
          <w:sz w:val="24"/>
          <w:szCs w:val="24"/>
        </w:rPr>
        <w:t>,</w:t>
      </w:r>
      <w:r w:rsidRPr="001C3A76">
        <w:rPr>
          <w:rFonts w:ascii="Times New Roman" w:hAnsi="Times New Roman"/>
          <w:sz w:val="24"/>
          <w:szCs w:val="24"/>
        </w:rPr>
        <w:t>木板放置在水平地面上</w:t>
      </w:r>
      <w:r w:rsidRPr="00F31529">
        <w:rPr>
          <w:rFonts w:ascii="宋体" w:hAnsi="宋体"/>
          <w:sz w:val="24"/>
          <w:szCs w:val="24"/>
        </w:rPr>
        <w:t>。</w:t>
      </w:r>
      <w:r w:rsidRPr="001C3A76">
        <w:rPr>
          <w:rFonts w:ascii="Times New Roman" w:hAnsi="Times New Roman"/>
          <w:sz w:val="24"/>
          <w:szCs w:val="24"/>
        </w:rPr>
        <w:t>已知滑块和木板的质量均为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sz w:val="24"/>
          <w:szCs w:val="24"/>
        </w:rPr>
        <w:t>现在滑块上施加一个</w:t>
      </w:r>
      <w:r w:rsidRPr="001C3A76">
        <w:rPr>
          <w:rFonts w:ascii="Times New Roman" w:hAnsi="Times New Roman"/>
          <w:i/>
          <w:sz w:val="24"/>
          <w:szCs w:val="24"/>
        </w:rPr>
        <w:t>F</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6</w:t>
      </w:r>
      <w:r w:rsidRPr="001C3A76">
        <w:rPr>
          <w:rFonts w:ascii="Times New Roman" w:hAnsi="Times New Roman"/>
          <w:i/>
          <w:sz w:val="24"/>
          <w:szCs w:val="24"/>
        </w:rPr>
        <w:t>t</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hAnsi="Times New Roman"/>
          <w:sz w:val="24"/>
          <w:szCs w:val="24"/>
        </w:rPr>
        <w:t>的变力作用</w:t>
      </w:r>
      <w:r w:rsidRPr="00F31529">
        <w:rPr>
          <w:rFonts w:ascii="宋体" w:hAnsi="宋体"/>
          <w:sz w:val="24"/>
          <w:szCs w:val="24"/>
        </w:rPr>
        <w:t>,</w:t>
      </w:r>
      <w:r w:rsidRPr="001C3A76">
        <w:rPr>
          <w:rFonts w:ascii="Times New Roman" w:hAnsi="Times New Roman"/>
          <w:sz w:val="24"/>
          <w:szCs w:val="24"/>
        </w:rPr>
        <w:t>从</w:t>
      </w:r>
      <w:r w:rsidRPr="001C3A76">
        <w:rPr>
          <w:rFonts w:ascii="Times New Roman" w:hAnsi="Times New Roman"/>
          <w:i/>
          <w:sz w:val="24"/>
          <w:szCs w:val="24"/>
        </w:rPr>
        <w:t>t</w:t>
      </w:r>
      <w:r w:rsidRPr="001C3A76">
        <w:rPr>
          <w:rFonts w:ascii="Times New Roman" w:hAnsi="Times New Roman"/>
          <w:sz w:val="24"/>
          <w:szCs w:val="24"/>
        </w:rPr>
        <w:t>=0</w:t>
      </w:r>
      <w:r w:rsidRPr="001C3A76">
        <w:rPr>
          <w:rFonts w:ascii="Times New Roman" w:hAnsi="Times New Roman"/>
          <w:sz w:val="24"/>
          <w:szCs w:val="24"/>
        </w:rPr>
        <w:t>时刻开始计时</w:t>
      </w:r>
      <w:r w:rsidRPr="00F31529">
        <w:rPr>
          <w:rFonts w:ascii="宋体" w:hAnsi="宋体"/>
          <w:sz w:val="24"/>
          <w:szCs w:val="24"/>
        </w:rPr>
        <w:t>,</w:t>
      </w:r>
      <w:r w:rsidRPr="001C3A76">
        <w:rPr>
          <w:rFonts w:ascii="Times New Roman" w:hAnsi="Times New Roman"/>
          <w:sz w:val="24"/>
          <w:szCs w:val="24"/>
        </w:rPr>
        <w:t>滑块所受摩擦力随时间变化的关系如图乙所示</w:t>
      </w:r>
      <w:r w:rsidRPr="00F31529">
        <w:rPr>
          <w:rFonts w:ascii="宋体" w:hAnsi="宋体"/>
          <w:sz w:val="24"/>
          <w:szCs w:val="24"/>
        </w:rPr>
        <w:t>。</w:t>
      </w:r>
      <w:r w:rsidRPr="001C3A76">
        <w:rPr>
          <w:rFonts w:ascii="Times New Roman" w:hAnsi="Times New Roman"/>
          <w:sz w:val="24"/>
          <w:szCs w:val="24"/>
        </w:rPr>
        <w:t>设最大静摩擦力与滑动摩擦力大小相等</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940435"/>
            <wp:effectExtent l="0" t="0" r="0" b="0"/>
            <wp:docPr id="614"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0995" cy="94043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滑块与木板间的动摩擦因数为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木板与水平地面间的动摩擦因数为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图乙中</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木板的最大加速度为</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由题意可知</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eastAsia="仿宋_GB2312" w:hAnsi="Times New Roman"/>
          <w:sz w:val="24"/>
          <w:szCs w:val="24"/>
        </w:rPr>
        <w:t>时刻之后</w:t>
      </w:r>
      <w:r w:rsidRPr="00F31529">
        <w:rPr>
          <w:rFonts w:ascii="宋体" w:hAnsi="宋体"/>
          <w:sz w:val="24"/>
          <w:szCs w:val="24"/>
        </w:rPr>
        <w:t>,</w:t>
      </w:r>
      <w:r w:rsidRPr="001C3A76">
        <w:rPr>
          <w:rFonts w:ascii="Times New Roman" w:eastAsia="仿宋_GB2312" w:hAnsi="Times New Roman"/>
          <w:sz w:val="24"/>
          <w:szCs w:val="24"/>
        </w:rPr>
        <w:t>滑块与木板间有相对滑动</w:t>
      </w:r>
      <w:r w:rsidRPr="00F31529">
        <w:rPr>
          <w:rFonts w:ascii="宋体" w:hAnsi="宋体"/>
          <w:sz w:val="24"/>
          <w:szCs w:val="24"/>
        </w:rPr>
        <w:t>,</w:t>
      </w:r>
      <w:r w:rsidRPr="001C3A76">
        <w:rPr>
          <w:rFonts w:ascii="Times New Roman" w:eastAsia="仿宋_GB2312" w:hAnsi="Times New Roman"/>
          <w:sz w:val="24"/>
          <w:szCs w:val="24"/>
        </w:rPr>
        <w:t>滑块受到的滑动摩擦力不随</w:t>
      </w:r>
      <w:r w:rsidRPr="001C3A76">
        <w:rPr>
          <w:rFonts w:ascii="Times New Roman" w:hAnsi="Times New Roman"/>
          <w:i/>
          <w:sz w:val="24"/>
          <w:szCs w:val="24"/>
        </w:rPr>
        <w:t>F</w:t>
      </w:r>
      <w:r w:rsidRPr="001C3A76">
        <w:rPr>
          <w:rFonts w:ascii="Times New Roman" w:eastAsia="仿宋_GB2312" w:hAnsi="Times New Roman"/>
          <w:sz w:val="24"/>
          <w:szCs w:val="24"/>
        </w:rPr>
        <w:t>而变化</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解得滑块与木板间的动摩擦因数为</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结合图乙可知</w:t>
      </w:r>
      <w:r w:rsidRPr="00F31529">
        <w:rPr>
          <w:rFonts w:ascii="宋体" w:hAnsi="宋体"/>
          <w:sz w:val="24"/>
          <w:szCs w:val="24"/>
        </w:rPr>
        <w:t>,</w:t>
      </w:r>
      <w:r w:rsidRPr="001C3A76">
        <w:rPr>
          <w:rFonts w:ascii="Times New Roman" w:hAnsi="Times New Roman"/>
          <w:sz w:val="24"/>
          <w:szCs w:val="24"/>
        </w:rPr>
        <w:t>0</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eastAsia="仿宋_GB2312" w:hAnsi="Times New Roman"/>
          <w:sz w:val="24"/>
          <w:szCs w:val="24"/>
        </w:rPr>
        <w:t>时间内</w:t>
      </w:r>
      <w:r w:rsidRPr="00F31529">
        <w:rPr>
          <w:rFonts w:ascii="宋体" w:hAnsi="宋体"/>
          <w:sz w:val="24"/>
          <w:szCs w:val="24"/>
        </w:rPr>
        <w:t>,</w:t>
      </w:r>
      <w:r w:rsidRPr="001C3A76">
        <w:rPr>
          <w:rFonts w:ascii="Times New Roman" w:eastAsia="仿宋_GB2312" w:hAnsi="Times New Roman"/>
          <w:sz w:val="24"/>
          <w:szCs w:val="24"/>
        </w:rPr>
        <w:t>滑块与木板均静止</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eastAsia="仿宋_GB2312" w:hAnsi="Times New Roman"/>
          <w:sz w:val="24"/>
          <w:szCs w:val="24"/>
        </w:rPr>
        <w:t>时间内</w:t>
      </w:r>
      <w:r w:rsidRPr="00F31529">
        <w:rPr>
          <w:rFonts w:ascii="宋体" w:hAnsi="宋体"/>
          <w:sz w:val="24"/>
          <w:szCs w:val="24"/>
        </w:rPr>
        <w:t>,</w:t>
      </w:r>
      <w:r w:rsidRPr="001C3A76">
        <w:rPr>
          <w:rFonts w:ascii="Times New Roman" w:eastAsia="仿宋_GB2312" w:hAnsi="Times New Roman"/>
          <w:sz w:val="24"/>
          <w:szCs w:val="24"/>
        </w:rPr>
        <w:t>滑块与木板仍相对静止</w:t>
      </w:r>
      <w:r w:rsidRPr="00F31529">
        <w:rPr>
          <w:rFonts w:ascii="宋体" w:hAnsi="宋体"/>
          <w:sz w:val="24"/>
          <w:szCs w:val="24"/>
        </w:rPr>
        <w:t>,</w:t>
      </w:r>
      <w:r w:rsidRPr="001C3A76">
        <w:rPr>
          <w:rFonts w:ascii="Times New Roman" w:eastAsia="仿宋_GB2312" w:hAnsi="Times New Roman"/>
          <w:sz w:val="24"/>
          <w:szCs w:val="24"/>
        </w:rPr>
        <w:t>木板在地面滑行</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eastAsia="仿宋_GB2312" w:hAnsi="Times New Roman"/>
          <w:sz w:val="24"/>
          <w:szCs w:val="24"/>
        </w:rPr>
        <w:t>时刻木板与地面间达到最大静摩擦力</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解得木板与地面间的动摩擦因数为</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eastAsia="仿宋_GB2312" w:hAnsi="Times New Roman"/>
          <w:sz w:val="24"/>
          <w:szCs w:val="24"/>
        </w:rPr>
        <w:t>时刻</w:t>
      </w:r>
      <w:r w:rsidRPr="00F31529">
        <w:rPr>
          <w:rFonts w:ascii="宋体" w:hAnsi="宋体"/>
          <w:sz w:val="24"/>
          <w:szCs w:val="24"/>
        </w:rPr>
        <w:t>,</w:t>
      </w:r>
      <w:r w:rsidRPr="001C3A76">
        <w:rPr>
          <w:rFonts w:ascii="Times New Roman" w:eastAsia="仿宋_GB2312" w:hAnsi="Times New Roman"/>
          <w:sz w:val="24"/>
          <w:szCs w:val="24"/>
        </w:rPr>
        <w:t>滑块与木板恰好发生相对滑动</w:t>
      </w:r>
      <w:r w:rsidRPr="00F31529">
        <w:rPr>
          <w:rFonts w:ascii="宋体" w:hAnsi="宋体"/>
          <w:sz w:val="24"/>
          <w:szCs w:val="24"/>
        </w:rPr>
        <w:t>,</w:t>
      </w:r>
      <w:r w:rsidRPr="001C3A76">
        <w:rPr>
          <w:rFonts w:ascii="Times New Roman" w:eastAsia="仿宋_GB2312" w:hAnsi="Times New Roman"/>
          <w:sz w:val="24"/>
          <w:szCs w:val="24"/>
        </w:rPr>
        <w:t>对滑块、木板分别由牛顿第二定律可得</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其中</w:t>
      </w:r>
      <w:r w:rsidRPr="001C3A76">
        <w:rPr>
          <w:rFonts w:ascii="Times New Roman" w:hAnsi="Times New Roman"/>
          <w:i/>
          <w:sz w:val="24"/>
          <w:szCs w:val="24"/>
        </w:rPr>
        <w:t>F</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6</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a</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此时木板的加速度最大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斜面上的板块模型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滑沙运动是小孩比较喜欢的一项运动</w:t>
      </w:r>
      <w:r w:rsidRPr="00F31529">
        <w:rPr>
          <w:rFonts w:ascii="宋体" w:hAnsi="宋体"/>
          <w:sz w:val="24"/>
          <w:szCs w:val="24"/>
        </w:rPr>
        <w:t>,</w:t>
      </w:r>
      <w:r w:rsidRPr="001C3A76">
        <w:rPr>
          <w:rFonts w:ascii="Times New Roman" w:hAnsi="Times New Roman"/>
          <w:sz w:val="24"/>
          <w:szCs w:val="24"/>
        </w:rPr>
        <w:t>其运动过程可类比为如图所示的模型</w:t>
      </w:r>
      <w:r w:rsidRPr="00F31529">
        <w:rPr>
          <w:rFonts w:ascii="宋体" w:hAnsi="宋体"/>
          <w:sz w:val="24"/>
          <w:szCs w:val="24"/>
        </w:rPr>
        <w:t>,</w:t>
      </w:r>
      <w:r w:rsidRPr="001C3A76">
        <w:rPr>
          <w:rFonts w:ascii="Times New Roman" w:hAnsi="Times New Roman"/>
          <w:sz w:val="24"/>
          <w:szCs w:val="24"/>
        </w:rPr>
        <w:t>倾角为</w:t>
      </w:r>
      <w:r w:rsidRPr="001C3A76">
        <w:rPr>
          <w:rFonts w:ascii="Times New Roman" w:hAnsi="Times New Roman"/>
          <w:sz w:val="24"/>
          <w:szCs w:val="24"/>
        </w:rPr>
        <w:t>37°</w:t>
      </w:r>
      <w:r w:rsidRPr="001C3A76">
        <w:rPr>
          <w:rFonts w:ascii="Times New Roman" w:hAnsi="Times New Roman"/>
          <w:sz w:val="24"/>
          <w:szCs w:val="24"/>
        </w:rPr>
        <w:t>的斜坡上有长为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的滑板</w:t>
      </w:r>
      <w:r w:rsidRPr="00F31529">
        <w:rPr>
          <w:rFonts w:ascii="宋体" w:hAnsi="宋体"/>
          <w:sz w:val="24"/>
          <w:szCs w:val="24"/>
        </w:rPr>
        <w:t>,</w:t>
      </w:r>
      <w:r w:rsidRPr="001C3A76">
        <w:rPr>
          <w:rFonts w:ascii="Times New Roman" w:hAnsi="Times New Roman"/>
          <w:sz w:val="24"/>
          <w:szCs w:val="24"/>
        </w:rPr>
        <w:t>滑板与沙间的动摩擦因数为</w:t>
      </w:r>
      <m:oMath>
        <m:f>
          <m:fPr>
            <m:ctrlPr>
              <w:rPr>
                <w:rFonts w:ascii="Cambria Math" w:hAnsi="Cambria Math"/>
                <w:sz w:val="24"/>
                <w:szCs w:val="24"/>
              </w:rPr>
            </m:ctrlPr>
          </m:fPr>
          <m:num>
            <m:r>
              <m:rPr>
                <m:sty m:val="p"/>
              </m:rPr>
              <w:rPr>
                <w:rFonts w:ascii="Cambria Math" w:hAnsi="Cambria Math"/>
                <w:sz w:val="24"/>
                <w:szCs w:val="24"/>
              </w:rPr>
              <m:t>21</m:t>
            </m:r>
          </m:num>
          <m:den>
            <m:r>
              <m:rPr>
                <m:sty m:val="p"/>
              </m:rPr>
              <w:rPr>
                <w:rFonts w:ascii="Cambria Math" w:hAnsi="Cambria Math"/>
                <w:sz w:val="24"/>
                <w:szCs w:val="24"/>
              </w:rPr>
              <m:t>40</m:t>
            </m:r>
          </m:den>
        </m:f>
      </m:oMath>
      <w:r w:rsidRPr="00F31529">
        <w:rPr>
          <w:rFonts w:ascii="宋体" w:hAnsi="宋体"/>
          <w:sz w:val="24"/>
          <w:szCs w:val="24"/>
        </w:rPr>
        <w:t>。</w:t>
      </w:r>
      <w:r w:rsidRPr="001C3A76">
        <w:rPr>
          <w:rFonts w:ascii="Times New Roman" w:hAnsi="Times New Roman"/>
          <w:sz w:val="24"/>
          <w:szCs w:val="24"/>
        </w:rPr>
        <w:t>小孩</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坐在滑板上端</w:t>
      </w:r>
      <w:r w:rsidRPr="00F31529">
        <w:rPr>
          <w:rFonts w:ascii="宋体" w:hAnsi="宋体"/>
          <w:sz w:val="24"/>
          <w:szCs w:val="24"/>
        </w:rPr>
        <w:t>,</w:t>
      </w:r>
      <w:r w:rsidRPr="001C3A76">
        <w:rPr>
          <w:rFonts w:ascii="Times New Roman" w:hAnsi="Times New Roman"/>
          <w:sz w:val="24"/>
          <w:szCs w:val="24"/>
        </w:rPr>
        <w:t>与滑板一起由静止开始下滑</w:t>
      </w:r>
      <w:r w:rsidRPr="00F31529">
        <w:rPr>
          <w:rFonts w:ascii="宋体" w:hAnsi="宋体"/>
          <w:sz w:val="24"/>
          <w:szCs w:val="24"/>
        </w:rPr>
        <w:t>,</w:t>
      </w:r>
      <w:r w:rsidRPr="001C3A76">
        <w:rPr>
          <w:rFonts w:ascii="Times New Roman" w:hAnsi="Times New Roman"/>
          <w:sz w:val="24"/>
          <w:szCs w:val="24"/>
        </w:rPr>
        <w:t>小孩与滑板之间的动摩擦因数取决于小孩的衣料</w:t>
      </w:r>
      <w:r w:rsidRPr="00F31529">
        <w:rPr>
          <w:rFonts w:ascii="宋体" w:hAnsi="宋体"/>
          <w:sz w:val="24"/>
          <w:szCs w:val="24"/>
        </w:rPr>
        <w:t>,</w:t>
      </w:r>
      <w:r w:rsidRPr="001C3A76">
        <w:rPr>
          <w:rFonts w:ascii="Times New Roman" w:hAnsi="Times New Roman"/>
          <w:sz w:val="24"/>
          <w:szCs w:val="24"/>
        </w:rPr>
        <w:t>假设图中小孩与滑板间的动摩擦因数为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w:t>
      </w:r>
      <w:r w:rsidRPr="001C3A76">
        <w:rPr>
          <w:rFonts w:ascii="Times New Roman" w:hAnsi="Times New Roman"/>
          <w:sz w:val="24"/>
          <w:szCs w:val="24"/>
        </w:rPr>
        <w:t>小孩的质量与滑板的质量相等</w:t>
      </w:r>
      <w:r w:rsidRPr="00F31529">
        <w:rPr>
          <w:rFonts w:ascii="宋体" w:hAnsi="宋体"/>
          <w:sz w:val="24"/>
          <w:szCs w:val="24"/>
        </w:rPr>
        <w:t>,</w:t>
      </w:r>
      <w:r w:rsidRPr="001C3A76">
        <w:rPr>
          <w:rFonts w:ascii="Times New Roman" w:hAnsi="Times New Roman"/>
          <w:sz w:val="24"/>
          <w:szCs w:val="24"/>
        </w:rPr>
        <w:t>斜坡足够长</w:t>
      </w:r>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则下列判断正确的是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2B0A195A" wp14:editId="3D7B5A27">
            <wp:extent cx="1043940" cy="758825"/>
            <wp:effectExtent l="0" t="0" r="3810" b="3175"/>
            <wp:docPr id="615"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3940" cy="7588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小孩在滑板上下滑的加速度大小为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小孩和滑板脱离前滑板的加速度大小为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经过</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的时间</w:t>
      </w:r>
      <w:r w:rsidRPr="00F31529">
        <w:rPr>
          <w:rFonts w:ascii="宋体" w:hAnsi="宋体"/>
          <w:sz w:val="24"/>
          <w:szCs w:val="24"/>
        </w:rPr>
        <w:t>,</w:t>
      </w:r>
      <w:r w:rsidRPr="001C3A76">
        <w:rPr>
          <w:rFonts w:ascii="Times New Roman" w:hAnsi="Times New Roman"/>
          <w:sz w:val="24"/>
          <w:szCs w:val="24"/>
        </w:rPr>
        <w:t>小孩离开滑板</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小孩离开滑板时的速度大小为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对小孩</w:t>
      </w:r>
      <w:r w:rsidRPr="00F31529">
        <w:rPr>
          <w:rFonts w:ascii="宋体" w:hAnsi="宋体"/>
          <w:sz w:val="24"/>
          <w:szCs w:val="24"/>
        </w:rPr>
        <w:t>,</w:t>
      </w:r>
      <w:r w:rsidRPr="001C3A76">
        <w:rPr>
          <w:rFonts w:ascii="Times New Roman" w:eastAsia="仿宋_GB2312" w:hAnsi="Times New Roman"/>
          <w:sz w:val="24"/>
          <w:szCs w:val="24"/>
        </w:rPr>
        <w:t>由牛顿第二定律得</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w:t>
      </w:r>
      <w:r w:rsidRPr="001C3A76">
        <w:rPr>
          <w:rFonts w:ascii="Times New Roman" w:hAnsi="Times New Roman"/>
          <w:i/>
          <w:sz w:val="24"/>
          <w:szCs w:val="24"/>
        </w:rPr>
        <w:t>ma</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解得加速度大小为</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同理对滑板</w:t>
      </w:r>
      <w:r w:rsidRPr="00F31529">
        <w:rPr>
          <w:rFonts w:ascii="宋体" w:hAnsi="宋体"/>
          <w:sz w:val="24"/>
          <w:szCs w:val="24"/>
        </w:rPr>
        <w:t>,</w:t>
      </w:r>
      <w:r w:rsidRPr="001C3A76">
        <w:rPr>
          <w:rFonts w:ascii="Times New Roman" w:eastAsia="仿宋_GB2312" w:hAnsi="Times New Roman"/>
          <w:sz w:val="24"/>
          <w:szCs w:val="24"/>
        </w:rPr>
        <w:t>加速度大小为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r>
              <m:rPr>
                <m:sty m:val="p"/>
              </m:rPr>
              <w:rPr>
                <w:rFonts w:ascii="Cambria Math" w:hAnsi="Cambria Math"/>
                <w:sz w:val="24"/>
                <w:szCs w:val="24"/>
              </w:rPr>
              <m:t>sin37°+</m:t>
            </m:r>
            <m:sSub>
              <m:sSubPr>
                <m:ctrlPr>
                  <w:rPr>
                    <w:rFonts w:ascii="Cambria Math" w:hAnsi="Cambria Math"/>
                    <w:sz w:val="24"/>
                    <w:szCs w:val="24"/>
                  </w:rPr>
                </m:ctrlPr>
              </m:sSubPr>
              <m:e>
                <m:r>
                  <w:rPr>
                    <w:rFonts w:ascii="Cambria Math" w:hAnsi="Cambria Math"/>
                    <w:sz w:val="24"/>
                    <w:szCs w:val="24"/>
                  </w:rPr>
                  <m:t>μ</m:t>
                </m:r>
              </m:e>
              <m:sub>
                <m:r>
                  <m:rPr>
                    <m:sty m:val="p"/>
                  </m:rPr>
                  <w:rPr>
                    <w:rFonts w:ascii="Cambria Math" w:hAnsi="Cambria Math"/>
                    <w:sz w:val="24"/>
                    <w:szCs w:val="24"/>
                  </w:rPr>
                  <m:t>1</m:t>
                </m:r>
              </m:sub>
            </m:sSub>
            <m:r>
              <w:rPr>
                <w:rFonts w:ascii="Cambria Math" w:hAnsi="Cambria Math"/>
                <w:sz w:val="24"/>
                <w:szCs w:val="24"/>
              </w:rPr>
              <m:t>mg</m:t>
            </m:r>
            <m:r>
              <m:rPr>
                <m:sty m:val="p"/>
              </m:rPr>
              <w:rPr>
                <w:rFonts w:ascii="Cambria Math" w:hAnsi="Cambria Math"/>
                <w:sz w:val="24"/>
                <w:szCs w:val="24"/>
              </w:rPr>
              <m:t>cos37°-2</m:t>
            </m:r>
            <m:sSub>
              <m:sSubPr>
                <m:ctrlPr>
                  <w:rPr>
                    <w:rFonts w:ascii="Cambria Math" w:hAnsi="Cambria Math"/>
                    <w:sz w:val="24"/>
                    <w:szCs w:val="24"/>
                  </w:rPr>
                </m:ctrlPr>
              </m:sSubPr>
              <m:e>
                <m:r>
                  <w:rPr>
                    <w:rFonts w:ascii="Cambria Math" w:hAnsi="Cambria Math"/>
                    <w:sz w:val="24"/>
                    <w:szCs w:val="24"/>
                  </w:rPr>
                  <m:t>μ</m:t>
                </m:r>
              </m:e>
              <m:sub>
                <m:r>
                  <m:rPr>
                    <m:sty m:val="p"/>
                  </m:rPr>
                  <w:rPr>
                    <w:rFonts w:ascii="Cambria Math" w:hAnsi="Cambria Math"/>
                    <w:sz w:val="24"/>
                    <w:szCs w:val="24"/>
                  </w:rPr>
                  <m:t>2</m:t>
                </m:r>
              </m:sub>
            </m:sSub>
            <m:r>
              <w:rPr>
                <w:rFonts w:ascii="Cambria Math" w:hAnsi="Cambria Math"/>
                <w:sz w:val="24"/>
                <w:szCs w:val="24"/>
              </w:rPr>
              <m:t>mg</m:t>
            </m:r>
            <m:r>
              <m:rPr>
                <m:sty m:val="p"/>
              </m:rPr>
              <w:rPr>
                <w:rFonts w:ascii="Cambria Math" w:hAnsi="Cambria Math"/>
                <w:sz w:val="24"/>
                <w:szCs w:val="24"/>
              </w:rPr>
              <m:t>cos37°</m:t>
            </m:r>
          </m:num>
          <m:den>
            <m:r>
              <w:rPr>
                <w:rFonts w:ascii="Cambria Math" w:hAnsi="Cambria Math"/>
                <w:sz w:val="24"/>
                <w:szCs w:val="24"/>
              </w:rPr>
              <m:t>m</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小孩刚与滑板分离时</w:t>
      </w:r>
      <w:r w:rsidRPr="00F31529">
        <w:rPr>
          <w:rFonts w:ascii="宋体" w:hAnsi="宋体"/>
          <w:sz w:val="24"/>
          <w:szCs w:val="24"/>
        </w:rPr>
        <w:t>,</w:t>
      </w:r>
      <w:r w:rsidRPr="001C3A76">
        <w:rPr>
          <w:rFonts w:ascii="Times New Roman" w:eastAsia="仿宋_GB2312" w:hAnsi="Times New Roman"/>
          <w:sz w:val="24"/>
          <w:szCs w:val="24"/>
        </w:rPr>
        <w:t>有</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perscript"/>
        </w:rPr>
        <w:t>2</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离开滑板时小孩的速度大小为</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4F05CA" w:rsidRPr="001C3A76" w:rsidRDefault="000F45E2" w:rsidP="00E166EA">
      <w:pPr>
        <w:tabs>
          <w:tab w:val="left" w:pos="4253"/>
        </w:tabs>
        <w:spacing w:line="360" w:lineRule="auto"/>
        <w:rPr>
          <w:rFonts w:ascii="Times New Roman" w:hAnsi="Times New Roman"/>
          <w:sz w:val="24"/>
          <w:szCs w:val="24"/>
        </w:rPr>
      </w:pPr>
      <w:r>
        <w:rPr>
          <w:rFonts w:ascii="Times New Roman" w:hAnsi="Times New Roman"/>
          <w:sz w:val="24"/>
          <w:szCs w:val="24"/>
        </w:rPr>
        <w:t>5</w:t>
      </w:r>
      <w:r w:rsidR="000F52EC" w:rsidRPr="00EE5EC2">
        <w:rPr>
          <w:rFonts w:ascii="Times New Roman" w:hAnsi="Times New Roman"/>
          <w:sz w:val="24"/>
          <w:szCs w:val="24"/>
        </w:rPr>
        <w:t>.</w:t>
      </w:r>
      <w:r w:rsidR="000F52EC" w:rsidRPr="001C3A76">
        <w:rPr>
          <w:rFonts w:ascii="Times New Roman" w:hAnsi="Times New Roman"/>
          <w:sz w:val="24"/>
          <w:szCs w:val="24"/>
        </w:rPr>
        <w:t>(</w:t>
      </w:r>
      <w:r w:rsidR="000F52EC" w:rsidRPr="001C3A76">
        <w:rPr>
          <w:rFonts w:ascii="Times New Roman" w:eastAsia="楷体_GB2312" w:hAnsi="Times New Roman"/>
          <w:sz w:val="24"/>
          <w:szCs w:val="24"/>
        </w:rPr>
        <w:t>多选</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湖南长沙市段考</w:t>
      </w:r>
      <w:r w:rsidR="000F52EC" w:rsidRPr="001C3A76">
        <w:rPr>
          <w:rFonts w:ascii="Times New Roman" w:hAnsi="Times New Roman"/>
          <w:sz w:val="24"/>
          <w:szCs w:val="24"/>
        </w:rPr>
        <w:t>)</w:t>
      </w:r>
      <w:r w:rsidR="000F52EC" w:rsidRPr="001C3A76">
        <w:rPr>
          <w:rFonts w:ascii="Times New Roman" w:hAnsi="Times New Roman"/>
          <w:sz w:val="24"/>
          <w:szCs w:val="24"/>
        </w:rPr>
        <w:t>如图甲所示</w:t>
      </w:r>
      <w:r w:rsidR="000F52EC" w:rsidRPr="00F31529">
        <w:rPr>
          <w:rFonts w:ascii="宋体" w:hAnsi="宋体"/>
          <w:sz w:val="24"/>
          <w:szCs w:val="24"/>
        </w:rPr>
        <w:t>,</w:t>
      </w:r>
      <w:r w:rsidR="000F52EC" w:rsidRPr="001C3A76">
        <w:rPr>
          <w:rFonts w:ascii="Times New Roman" w:hAnsi="Times New Roman"/>
          <w:sz w:val="24"/>
          <w:szCs w:val="24"/>
        </w:rPr>
        <w:t>长木板</w:t>
      </w:r>
      <w:r w:rsidR="000F52EC" w:rsidRPr="001C3A76">
        <w:rPr>
          <w:rFonts w:ascii="Times New Roman" w:hAnsi="Times New Roman"/>
          <w:sz w:val="24"/>
          <w:szCs w:val="24"/>
        </w:rPr>
        <w:t>B</w:t>
      </w:r>
      <w:r w:rsidR="000F52EC" w:rsidRPr="001C3A76">
        <w:rPr>
          <w:rFonts w:ascii="Times New Roman" w:hAnsi="Times New Roman"/>
          <w:sz w:val="24"/>
          <w:szCs w:val="24"/>
        </w:rPr>
        <w:t>静止在光滑水平地面上</w:t>
      </w:r>
      <w:r w:rsidR="000F52EC" w:rsidRPr="00F31529">
        <w:rPr>
          <w:rFonts w:ascii="宋体" w:hAnsi="宋体"/>
          <w:sz w:val="24"/>
          <w:szCs w:val="24"/>
        </w:rPr>
        <w:t>,</w:t>
      </w:r>
      <w:r w:rsidR="000F52EC" w:rsidRPr="001C3A76">
        <w:rPr>
          <w:rFonts w:ascii="Times New Roman" w:hAnsi="Times New Roman"/>
          <w:sz w:val="24"/>
          <w:szCs w:val="24"/>
        </w:rPr>
        <w:t>在</w:t>
      </w:r>
      <w:r w:rsidR="000F52EC" w:rsidRPr="001C3A76">
        <w:rPr>
          <w:rFonts w:ascii="Times New Roman" w:hAnsi="Times New Roman"/>
          <w:i/>
          <w:sz w:val="24"/>
          <w:szCs w:val="24"/>
        </w:rPr>
        <w:t>t</w:t>
      </w:r>
      <w:r w:rsidR="000F52EC" w:rsidRPr="001C3A76">
        <w:rPr>
          <w:rFonts w:ascii="Times New Roman" w:hAnsi="Times New Roman"/>
          <w:sz w:val="24"/>
          <w:szCs w:val="24"/>
        </w:rPr>
        <w:t>=0</w:t>
      </w:r>
      <w:r w:rsidR="000F52EC" w:rsidRPr="001C3A76">
        <w:rPr>
          <w:rFonts w:ascii="Times New Roman" w:hAnsi="Times New Roman"/>
          <w:sz w:val="24"/>
          <w:szCs w:val="24"/>
        </w:rPr>
        <w:t>时刻</w:t>
      </w:r>
      <w:r w:rsidR="000F52EC" w:rsidRPr="00F31529">
        <w:rPr>
          <w:rFonts w:ascii="宋体" w:hAnsi="宋体"/>
          <w:sz w:val="24"/>
          <w:szCs w:val="24"/>
        </w:rPr>
        <w:t>,</w:t>
      </w:r>
      <w:r w:rsidR="000F52EC" w:rsidRPr="001C3A76">
        <w:rPr>
          <w:rFonts w:ascii="Times New Roman" w:hAnsi="Times New Roman"/>
          <w:sz w:val="24"/>
          <w:szCs w:val="24"/>
        </w:rPr>
        <w:t>可视为质点、质量为</w:t>
      </w:r>
      <w:r w:rsidR="000F52EC" w:rsidRPr="001C3A76">
        <w:rPr>
          <w:rFonts w:ascii="Times New Roman" w:hAnsi="Times New Roman"/>
          <w:sz w:val="24"/>
          <w:szCs w:val="24"/>
        </w:rPr>
        <w:t>1</w:t>
      </w:r>
      <w:r w:rsidR="000F52EC" w:rsidRPr="00F31529">
        <w:rPr>
          <w:rFonts w:ascii="宋体" w:hAnsi="宋体"/>
          <w:sz w:val="24"/>
          <w:szCs w:val="24"/>
        </w:rPr>
        <w:t xml:space="preserve"> </w:t>
      </w:r>
      <w:r w:rsidR="000F52EC" w:rsidRPr="001C3A76">
        <w:rPr>
          <w:rFonts w:ascii="Times New Roman" w:hAnsi="Times New Roman"/>
          <w:sz w:val="24"/>
          <w:szCs w:val="24"/>
        </w:rPr>
        <w:t>kg</w:t>
      </w:r>
      <w:r w:rsidR="000F52EC" w:rsidRPr="001C3A76">
        <w:rPr>
          <w:rFonts w:ascii="Times New Roman" w:hAnsi="Times New Roman"/>
          <w:sz w:val="24"/>
          <w:szCs w:val="24"/>
        </w:rPr>
        <w:t>的物块</w:t>
      </w:r>
      <w:r w:rsidR="000F52EC" w:rsidRPr="001C3A76">
        <w:rPr>
          <w:rFonts w:ascii="Times New Roman" w:hAnsi="Times New Roman"/>
          <w:sz w:val="24"/>
          <w:szCs w:val="24"/>
        </w:rPr>
        <w:t>A</w:t>
      </w:r>
      <w:r w:rsidR="000F52EC" w:rsidRPr="001C3A76">
        <w:rPr>
          <w:rFonts w:ascii="Times New Roman" w:hAnsi="Times New Roman"/>
          <w:sz w:val="24"/>
          <w:szCs w:val="24"/>
        </w:rPr>
        <w:t>在水平外力</w:t>
      </w:r>
      <w:r w:rsidR="000F52EC" w:rsidRPr="001C3A76">
        <w:rPr>
          <w:rFonts w:ascii="Times New Roman" w:hAnsi="Times New Roman"/>
          <w:i/>
          <w:sz w:val="24"/>
          <w:szCs w:val="24"/>
        </w:rPr>
        <w:t>F</w:t>
      </w:r>
      <w:r w:rsidR="000F52EC" w:rsidRPr="001C3A76">
        <w:rPr>
          <w:rFonts w:ascii="Times New Roman" w:hAnsi="Times New Roman"/>
          <w:sz w:val="24"/>
          <w:szCs w:val="24"/>
        </w:rPr>
        <w:t>作用下</w:t>
      </w:r>
      <w:r w:rsidR="000F52EC" w:rsidRPr="00F31529">
        <w:rPr>
          <w:rFonts w:ascii="宋体" w:hAnsi="宋体"/>
          <w:sz w:val="24"/>
          <w:szCs w:val="24"/>
        </w:rPr>
        <w:t>,</w:t>
      </w:r>
      <w:r w:rsidR="000F52EC" w:rsidRPr="001C3A76">
        <w:rPr>
          <w:rFonts w:ascii="Times New Roman" w:hAnsi="Times New Roman"/>
          <w:sz w:val="24"/>
          <w:szCs w:val="24"/>
        </w:rPr>
        <w:t>从长木板的左端从静止开始运动</w:t>
      </w:r>
      <w:r w:rsidR="000F52EC" w:rsidRPr="00F31529">
        <w:rPr>
          <w:rFonts w:ascii="宋体" w:hAnsi="宋体"/>
          <w:sz w:val="24"/>
          <w:szCs w:val="24"/>
        </w:rPr>
        <w:t>,</w:t>
      </w:r>
      <w:r w:rsidR="000F52EC" w:rsidRPr="001C3A76">
        <w:rPr>
          <w:rFonts w:ascii="Times New Roman" w:hAnsi="Times New Roman"/>
          <w:sz w:val="24"/>
          <w:szCs w:val="24"/>
        </w:rPr>
        <w:t>1</w:t>
      </w:r>
      <w:r w:rsidR="000F52EC" w:rsidRPr="00F31529">
        <w:rPr>
          <w:rFonts w:ascii="宋体" w:hAnsi="宋体"/>
          <w:sz w:val="24"/>
          <w:szCs w:val="24"/>
        </w:rPr>
        <w:t xml:space="preserve"> </w:t>
      </w:r>
      <w:r w:rsidR="000F52EC" w:rsidRPr="001C3A76">
        <w:rPr>
          <w:rFonts w:ascii="Times New Roman" w:hAnsi="Times New Roman"/>
          <w:sz w:val="24"/>
          <w:szCs w:val="24"/>
        </w:rPr>
        <w:t>s</w:t>
      </w:r>
      <w:r w:rsidR="000F52EC" w:rsidRPr="001C3A76">
        <w:rPr>
          <w:rFonts w:ascii="Times New Roman" w:hAnsi="Times New Roman"/>
          <w:sz w:val="24"/>
          <w:szCs w:val="24"/>
        </w:rPr>
        <w:t>后撤去外力</w:t>
      </w:r>
      <w:r w:rsidR="000F52EC" w:rsidRPr="001C3A76">
        <w:rPr>
          <w:rFonts w:ascii="Times New Roman" w:hAnsi="Times New Roman"/>
          <w:i/>
          <w:sz w:val="24"/>
          <w:szCs w:val="24"/>
        </w:rPr>
        <w:t>F</w:t>
      </w:r>
      <w:r w:rsidR="000F52EC" w:rsidRPr="00F31529">
        <w:rPr>
          <w:rFonts w:ascii="宋体" w:hAnsi="宋体"/>
          <w:sz w:val="24"/>
          <w:szCs w:val="24"/>
        </w:rPr>
        <w:t>,</w:t>
      </w:r>
      <w:r w:rsidR="000F52EC" w:rsidRPr="001C3A76">
        <w:rPr>
          <w:rFonts w:ascii="Times New Roman" w:hAnsi="Times New Roman"/>
          <w:sz w:val="24"/>
          <w:szCs w:val="24"/>
        </w:rPr>
        <w:t>物块</w:t>
      </w:r>
      <w:r w:rsidR="000F52EC" w:rsidRPr="001C3A76">
        <w:rPr>
          <w:rFonts w:ascii="Times New Roman" w:hAnsi="Times New Roman"/>
          <w:sz w:val="24"/>
          <w:szCs w:val="24"/>
        </w:rPr>
        <w:t>A</w:t>
      </w:r>
      <w:r w:rsidR="000F52EC" w:rsidRPr="001C3A76">
        <w:rPr>
          <w:rFonts w:ascii="Times New Roman" w:hAnsi="Times New Roman"/>
          <w:sz w:val="24"/>
          <w:szCs w:val="24"/>
        </w:rPr>
        <w:t>、长木板</w:t>
      </w:r>
      <w:r w:rsidR="000F52EC" w:rsidRPr="001C3A76">
        <w:rPr>
          <w:rFonts w:ascii="Times New Roman" w:hAnsi="Times New Roman"/>
          <w:sz w:val="24"/>
          <w:szCs w:val="24"/>
        </w:rPr>
        <w:t>B</w:t>
      </w:r>
      <w:r w:rsidR="000F52EC" w:rsidRPr="001C3A76">
        <w:rPr>
          <w:rFonts w:ascii="Times New Roman" w:hAnsi="Times New Roman"/>
          <w:sz w:val="24"/>
          <w:szCs w:val="24"/>
        </w:rPr>
        <w:t>的</w:t>
      </w:r>
      <w:r w:rsidR="000F52EC" w:rsidRPr="001C3A76">
        <w:rPr>
          <w:rFonts w:ascii="Book Antiqua" w:hAnsi="Book Antiqua"/>
          <w:i/>
          <w:sz w:val="24"/>
          <w:szCs w:val="24"/>
        </w:rPr>
        <w:t>v</w:t>
      </w:r>
      <w:r w:rsidR="000F52EC" w:rsidRPr="004E0917">
        <w:rPr>
          <w:rFonts w:ascii="宋体" w:hAnsi="宋体"/>
          <w:sz w:val="24"/>
          <w:szCs w:val="24"/>
        </w:rPr>
        <w:t>-</w:t>
      </w:r>
      <w:r w:rsidR="000F52EC" w:rsidRPr="001C3A76">
        <w:rPr>
          <w:rFonts w:ascii="Times New Roman" w:hAnsi="Times New Roman"/>
          <w:i/>
          <w:sz w:val="24"/>
          <w:szCs w:val="24"/>
        </w:rPr>
        <w:t>t</w:t>
      </w:r>
      <w:r w:rsidR="000F52EC" w:rsidRPr="001C3A76">
        <w:rPr>
          <w:rFonts w:ascii="Times New Roman" w:hAnsi="Times New Roman"/>
          <w:sz w:val="24"/>
          <w:szCs w:val="24"/>
        </w:rPr>
        <w:t>图像如图乙所示</w:t>
      </w:r>
      <w:r w:rsidR="000F52EC" w:rsidRPr="00F31529">
        <w:rPr>
          <w:rFonts w:ascii="宋体" w:hAnsi="宋体"/>
          <w:sz w:val="24"/>
          <w:szCs w:val="24"/>
        </w:rPr>
        <w:t>,</w:t>
      </w:r>
      <w:r w:rsidR="000F52EC" w:rsidRPr="001C3A76">
        <w:rPr>
          <w:rFonts w:ascii="Times New Roman" w:hAnsi="Times New Roman"/>
          <w:i/>
          <w:sz w:val="24"/>
          <w:szCs w:val="24"/>
        </w:rPr>
        <w:t>g</w:t>
      </w:r>
      <w:r w:rsidR="000F52EC" w:rsidRPr="001C3A76">
        <w:rPr>
          <w:rFonts w:ascii="Times New Roman" w:hAnsi="Times New Roman"/>
          <w:sz w:val="24"/>
          <w:szCs w:val="24"/>
        </w:rPr>
        <w:t>取</w:t>
      </w:r>
      <w:r w:rsidR="000F52EC" w:rsidRPr="001C3A76">
        <w:rPr>
          <w:rFonts w:ascii="Times New Roman" w:hAnsi="Times New Roman"/>
          <w:sz w:val="24"/>
          <w:szCs w:val="24"/>
        </w:rPr>
        <w:t>10</w:t>
      </w:r>
      <w:r w:rsidR="000F52EC" w:rsidRPr="00F31529">
        <w:rPr>
          <w:rFonts w:ascii="宋体" w:hAnsi="宋体"/>
          <w:sz w:val="24"/>
          <w:szCs w:val="24"/>
        </w:rPr>
        <w:t xml:space="preserve"> </w:t>
      </w:r>
      <w:r w:rsidR="000F52EC" w:rsidRPr="001C3A76">
        <w:rPr>
          <w:rFonts w:ascii="Times New Roman" w:hAnsi="Times New Roman"/>
          <w:sz w:val="24"/>
          <w:szCs w:val="24"/>
        </w:rPr>
        <w:t>m/s</w:t>
      </w:r>
      <w:r w:rsidR="000F52EC" w:rsidRPr="001C3A76">
        <w:rPr>
          <w:rFonts w:ascii="Times New Roman" w:hAnsi="Times New Roman"/>
          <w:sz w:val="24"/>
          <w:szCs w:val="24"/>
          <w:vertAlign w:val="superscript"/>
        </w:rPr>
        <w:t>2</w:t>
      </w:r>
      <w:r w:rsidR="000F52EC" w:rsidRPr="00F31529">
        <w:rPr>
          <w:rFonts w:ascii="宋体" w:hAnsi="宋体"/>
          <w:sz w:val="24"/>
          <w:szCs w:val="24"/>
        </w:rPr>
        <w:t>,</w:t>
      </w:r>
      <w:r w:rsidR="000F52EC" w:rsidRPr="001C3A76">
        <w:rPr>
          <w:rFonts w:ascii="Times New Roman" w:hAnsi="Times New Roman"/>
          <w:sz w:val="24"/>
          <w:szCs w:val="24"/>
        </w:rPr>
        <w:t>则下列说法正确的是</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38070" cy="1078230"/>
            <wp:effectExtent l="0" t="0" r="5080" b="7620"/>
            <wp:docPr id="641"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807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长木板的最小长度为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间的动摩擦因数是</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长木板的质量为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kg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外力</w:t>
      </w:r>
      <w:r w:rsidRPr="001C3A76">
        <w:rPr>
          <w:rFonts w:ascii="Times New Roman" w:hAnsi="Times New Roman"/>
          <w:i/>
          <w:sz w:val="24"/>
          <w:szCs w:val="24"/>
        </w:rPr>
        <w:t>F</w:t>
      </w:r>
      <w:r w:rsidRPr="001C3A76">
        <w:rPr>
          <w:rFonts w:ascii="Times New Roman" w:hAnsi="Times New Roman"/>
          <w:sz w:val="24"/>
          <w:szCs w:val="24"/>
        </w:rPr>
        <w:t>的大小为</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后物块和木板达到共速后一起匀速运动</w:t>
      </w:r>
      <w:r w:rsidRPr="00F31529">
        <w:rPr>
          <w:rFonts w:ascii="宋体" w:hAnsi="宋体"/>
          <w:sz w:val="24"/>
          <w:szCs w:val="24"/>
        </w:rPr>
        <w:t>,</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图像中图线与</w:t>
      </w:r>
      <w:r w:rsidRPr="001C3A76">
        <w:rPr>
          <w:rFonts w:ascii="Times New Roman" w:hAnsi="Times New Roman"/>
          <w:i/>
          <w:sz w:val="24"/>
          <w:szCs w:val="24"/>
        </w:rPr>
        <w:t>t</w:t>
      </w:r>
      <w:r w:rsidRPr="001C3A76">
        <w:rPr>
          <w:rFonts w:ascii="Times New Roman" w:eastAsia="仿宋_GB2312" w:hAnsi="Times New Roman"/>
          <w:sz w:val="24"/>
          <w:szCs w:val="24"/>
        </w:rPr>
        <w:t>轴围成的面积表示物体的位移</w:t>
      </w:r>
      <w:r w:rsidRPr="00F31529">
        <w:rPr>
          <w:rFonts w:ascii="宋体" w:hAnsi="宋体"/>
          <w:sz w:val="24"/>
          <w:szCs w:val="24"/>
        </w:rPr>
        <w:t>,</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eastAsia="仿宋_GB2312" w:hAnsi="Times New Roman"/>
          <w:sz w:val="24"/>
          <w:szCs w:val="24"/>
        </w:rPr>
        <w:t>在</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内物块的位移为</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木板的位移为</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故长木板的最小长度为</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时撤去外力</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由题图乙可知</w:t>
      </w:r>
      <w:r w:rsidRPr="001C3A76">
        <w:rPr>
          <w:rFonts w:ascii="Times New Roman" w:hAnsi="Times New Roman"/>
          <w:sz w:val="24"/>
          <w:szCs w:val="24"/>
        </w:rPr>
        <w:t>1</w:t>
      </w:r>
      <w:r w:rsidRPr="001C3A76">
        <w:rPr>
          <w:rFonts w:ascii="Times New Roman" w:hAnsi="Times New Roman"/>
          <w:i/>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内物块</w:t>
      </w:r>
      <w:r w:rsidRPr="001C3A76">
        <w:rPr>
          <w:rFonts w:ascii="Times New Roman" w:eastAsia="仿宋_GB2312" w:hAnsi="Times New Roman"/>
          <w:sz w:val="24"/>
          <w:szCs w:val="24"/>
        </w:rPr>
        <w:lastRenderedPageBreak/>
        <w:t>的加速度大小为</w:t>
      </w:r>
      <w:r w:rsidRPr="001C3A76">
        <w:rPr>
          <w:rFonts w:ascii="Times New Roman" w:hAnsi="Times New Roman"/>
          <w:i/>
          <w:sz w:val="24"/>
          <w:szCs w:val="24"/>
        </w:rPr>
        <w:t>a</w:t>
      </w:r>
      <w:r w:rsidRPr="001C3A76">
        <w:rPr>
          <w:rFonts w:ascii="Times New Roman" w:hAnsi="Times New Roman"/>
          <w:sz w:val="24"/>
          <w:szCs w:val="24"/>
          <w:vertAlign w:val="subscript"/>
        </w:rPr>
        <w:t>A</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牛顿第二定律可知</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间的动摩擦因数为</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eastAsia="仿宋_GB2312" w:hAnsi="Times New Roman"/>
          <w:sz w:val="24"/>
          <w:szCs w:val="24"/>
        </w:rPr>
        <w:t>木板的加速度大小为</w:t>
      </w:r>
      <w:r w:rsidRPr="001C3A76">
        <w:rPr>
          <w:rFonts w:ascii="Times New Roman" w:hAnsi="Times New Roman"/>
          <w:i/>
          <w:sz w:val="24"/>
          <w:szCs w:val="24"/>
        </w:rPr>
        <w:t>a</w:t>
      </w:r>
      <w:r w:rsidRPr="001C3A76">
        <w:rPr>
          <w:rFonts w:ascii="Times New Roman" w:hAnsi="Times New Roman"/>
          <w:sz w:val="24"/>
          <w:szCs w:val="24"/>
          <w:vertAlign w:val="subscript"/>
        </w:rPr>
        <w:t>B</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对木板</w:t>
      </w:r>
      <w:r w:rsidRPr="001C3A76">
        <w:rPr>
          <w:rFonts w:ascii="Times New Roman" w:hAnsi="Times New Roman"/>
          <w:sz w:val="24"/>
          <w:szCs w:val="24"/>
        </w:rPr>
        <w:t>B</w:t>
      </w:r>
      <w:r w:rsidRPr="00F31529">
        <w:rPr>
          <w:rFonts w:ascii="宋体" w:hAnsi="宋体"/>
          <w:sz w:val="24"/>
          <w:szCs w:val="24"/>
        </w:rPr>
        <w:t>,</w:t>
      </w:r>
      <w:r w:rsidRPr="001C3A76">
        <w:rPr>
          <w:rFonts w:ascii="Times New Roman" w:eastAsia="仿宋_GB2312" w:hAnsi="Times New Roman"/>
          <w:sz w:val="24"/>
          <w:szCs w:val="24"/>
        </w:rPr>
        <w:t>由牛顿第二定律可知</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解得长木板的质量为</w:t>
      </w:r>
      <w:r w:rsidRPr="001C3A76">
        <w:rPr>
          <w:rFonts w:ascii="Times New Roman" w:hAnsi="Times New Roman"/>
          <w:i/>
          <w:sz w:val="24"/>
          <w:szCs w:val="24"/>
        </w:rPr>
        <w:t>M</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在</w:t>
      </w:r>
      <w:r w:rsidRPr="001C3A76">
        <w:rPr>
          <w:rFonts w:ascii="Times New Roman" w:hAnsi="Times New Roman"/>
          <w:sz w:val="24"/>
          <w:szCs w:val="24"/>
        </w:rPr>
        <w:t>0</w:t>
      </w:r>
      <w:r w:rsidRPr="001C3A76">
        <w:rPr>
          <w:rFonts w:ascii="Times New Roman" w:hAnsi="Times New Roman"/>
          <w:i/>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内</w:t>
      </w:r>
      <w:r w:rsidRPr="00F31529">
        <w:rPr>
          <w:rFonts w:ascii="宋体" w:hAnsi="宋体"/>
          <w:sz w:val="24"/>
          <w:szCs w:val="24"/>
        </w:rPr>
        <w:t>,</w:t>
      </w:r>
      <w:r w:rsidRPr="001C3A76">
        <w:rPr>
          <w:rFonts w:ascii="Times New Roman" w:eastAsia="仿宋_GB2312" w:hAnsi="Times New Roman"/>
          <w:sz w:val="24"/>
          <w:szCs w:val="24"/>
        </w:rPr>
        <w:t>对物块</w:t>
      </w:r>
      <w:r w:rsidRPr="00F31529">
        <w:rPr>
          <w:rFonts w:ascii="宋体" w:hAnsi="宋体"/>
          <w:sz w:val="24"/>
          <w:szCs w:val="24"/>
        </w:rPr>
        <w:t>,</w:t>
      </w:r>
      <w:r w:rsidRPr="001C3A76">
        <w:rPr>
          <w:rFonts w:ascii="Times New Roman" w:eastAsia="仿宋_GB2312" w:hAnsi="Times New Roman"/>
          <w:sz w:val="24"/>
          <w:szCs w:val="24"/>
        </w:rPr>
        <w:t>由牛顿第二定律可知</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A</w:t>
      </w:r>
      <w:r w:rsidRPr="001C3A76">
        <w:rPr>
          <w:rFonts w:ascii="Times New Roman" w:hAnsi="Times New Roman"/>
          <w:i/>
          <w:sz w:val="24"/>
          <w:szCs w:val="24"/>
        </w:rPr>
        <w:t>'</w:t>
      </w:r>
      <w:r w:rsidRPr="00F31529">
        <w:rPr>
          <w:rFonts w:ascii="宋体" w:hAnsi="宋体"/>
          <w:sz w:val="24"/>
          <w:szCs w:val="24"/>
        </w:rPr>
        <w:t>,</w:t>
      </w:r>
      <w:r w:rsidRPr="001C3A76">
        <w:rPr>
          <w:rFonts w:ascii="Times New Roman" w:eastAsia="仿宋_GB2312" w:hAnsi="Times New Roman"/>
          <w:sz w:val="24"/>
          <w:szCs w:val="24"/>
        </w:rPr>
        <w:t>又此过程中加速度的大小为</w:t>
      </w:r>
      <w:r w:rsidRPr="001C3A76">
        <w:rPr>
          <w:rFonts w:ascii="Times New Roman" w:hAnsi="Times New Roman"/>
          <w:i/>
          <w:sz w:val="24"/>
          <w:szCs w:val="24"/>
        </w:rPr>
        <w:t>a</w:t>
      </w:r>
      <w:r w:rsidRPr="001C3A76">
        <w:rPr>
          <w:rFonts w:ascii="Times New Roman" w:hAnsi="Times New Roman"/>
          <w:sz w:val="24"/>
          <w:szCs w:val="24"/>
          <w:vertAlign w:val="subscript"/>
        </w:rPr>
        <w:t>A</w:t>
      </w:r>
      <w:r w:rsidRPr="001C3A76">
        <w:rPr>
          <w:rFonts w:ascii="Times New Roman" w:hAnsi="Times New Roman"/>
          <w:i/>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45E2" w:rsidP="00E166EA">
      <w:pPr>
        <w:tabs>
          <w:tab w:val="left" w:pos="4253"/>
        </w:tabs>
        <w:spacing w:line="360" w:lineRule="auto"/>
        <w:rPr>
          <w:rFonts w:ascii="Times New Roman" w:hAnsi="Times New Roman"/>
          <w:sz w:val="24"/>
          <w:szCs w:val="24"/>
        </w:rPr>
      </w:pPr>
      <w:r>
        <w:rPr>
          <w:rFonts w:ascii="Times New Roman" w:hAnsi="Times New Roman"/>
          <w:sz w:val="24"/>
          <w:szCs w:val="24"/>
        </w:rPr>
        <w:t>6</w:t>
      </w:r>
      <w:r w:rsidR="000F52EC" w:rsidRPr="00EE5EC2">
        <w:rPr>
          <w:rFonts w:ascii="Times New Roman" w:hAnsi="Times New Roman"/>
          <w:sz w:val="24"/>
          <w:szCs w:val="24"/>
        </w:rPr>
        <w:t>.</w:t>
      </w:r>
      <w:r w:rsidR="000F52EC" w:rsidRPr="001C3A76">
        <w:rPr>
          <w:rFonts w:ascii="Times New Roman" w:hAnsi="Times New Roman"/>
          <w:sz w:val="24"/>
          <w:szCs w:val="24"/>
        </w:rPr>
        <w:t>如图所示</w:t>
      </w:r>
      <w:r w:rsidR="000F52EC" w:rsidRPr="00F31529">
        <w:rPr>
          <w:rFonts w:ascii="宋体" w:hAnsi="宋体"/>
          <w:sz w:val="24"/>
          <w:szCs w:val="24"/>
        </w:rPr>
        <w:t>,</w:t>
      </w:r>
      <w:r w:rsidR="000F52EC" w:rsidRPr="001C3A76">
        <w:rPr>
          <w:rFonts w:ascii="Times New Roman" w:hAnsi="Times New Roman"/>
          <w:sz w:val="24"/>
          <w:szCs w:val="24"/>
        </w:rPr>
        <w:t>在倾角为</w:t>
      </w:r>
      <w:r w:rsidR="000F52EC" w:rsidRPr="001C3A76">
        <w:rPr>
          <w:rFonts w:ascii="Times New Roman" w:hAnsi="Times New Roman"/>
          <w:i/>
          <w:sz w:val="24"/>
          <w:szCs w:val="24"/>
        </w:rPr>
        <w:t>θ</w:t>
      </w:r>
      <w:r w:rsidR="000F52EC" w:rsidRPr="001C3A76">
        <w:rPr>
          <w:rFonts w:ascii="Times New Roman" w:hAnsi="Times New Roman"/>
          <w:sz w:val="24"/>
          <w:szCs w:val="24"/>
        </w:rPr>
        <w:t>=30°</w:t>
      </w:r>
      <w:r w:rsidR="000F52EC" w:rsidRPr="001C3A76">
        <w:rPr>
          <w:rFonts w:ascii="Times New Roman" w:hAnsi="Times New Roman"/>
          <w:sz w:val="24"/>
          <w:szCs w:val="24"/>
        </w:rPr>
        <w:t>的足够长的固定的光滑斜面上</w:t>
      </w:r>
      <w:r w:rsidR="000F52EC" w:rsidRPr="00F31529">
        <w:rPr>
          <w:rFonts w:ascii="宋体" w:hAnsi="宋体"/>
          <w:sz w:val="24"/>
          <w:szCs w:val="24"/>
        </w:rPr>
        <w:t>,</w:t>
      </w:r>
      <w:r w:rsidR="000F52EC" w:rsidRPr="001C3A76">
        <w:rPr>
          <w:rFonts w:ascii="Times New Roman" w:hAnsi="Times New Roman"/>
          <w:sz w:val="24"/>
          <w:szCs w:val="24"/>
        </w:rPr>
        <w:t>有一质量为</w:t>
      </w:r>
      <w:r w:rsidR="000F52EC" w:rsidRPr="001C3A76">
        <w:rPr>
          <w:rFonts w:ascii="Times New Roman" w:hAnsi="Times New Roman"/>
          <w:i/>
          <w:sz w:val="24"/>
          <w:szCs w:val="24"/>
        </w:rPr>
        <w:t>M</w:t>
      </w:r>
      <w:r w:rsidR="000F52EC" w:rsidRPr="001C3A76">
        <w:rPr>
          <w:rFonts w:ascii="Times New Roman" w:hAnsi="Times New Roman"/>
          <w:sz w:val="24"/>
          <w:szCs w:val="24"/>
        </w:rPr>
        <w:t>=3</w:t>
      </w:r>
      <w:r w:rsidR="000F52EC" w:rsidRPr="00F31529">
        <w:rPr>
          <w:rFonts w:ascii="宋体" w:hAnsi="宋体"/>
          <w:sz w:val="24"/>
          <w:szCs w:val="24"/>
        </w:rPr>
        <w:t xml:space="preserve"> </w:t>
      </w:r>
      <w:r w:rsidR="000F52EC" w:rsidRPr="001C3A76">
        <w:rPr>
          <w:rFonts w:ascii="Times New Roman" w:hAnsi="Times New Roman"/>
          <w:sz w:val="24"/>
          <w:szCs w:val="24"/>
        </w:rPr>
        <w:t>kg</w:t>
      </w:r>
      <w:r w:rsidR="000F52EC" w:rsidRPr="001C3A76">
        <w:rPr>
          <w:rFonts w:ascii="Times New Roman" w:hAnsi="Times New Roman"/>
          <w:sz w:val="24"/>
          <w:szCs w:val="24"/>
        </w:rPr>
        <w:t>的长木板正以</w:t>
      </w:r>
      <w:r w:rsidR="000F52EC" w:rsidRPr="001C3A76">
        <w:rPr>
          <w:rFonts w:ascii="Book Antiqua" w:hAnsi="Book Antiqua"/>
          <w:i/>
          <w:sz w:val="24"/>
          <w:szCs w:val="24"/>
        </w:rPr>
        <w:t>v</w:t>
      </w:r>
      <w:r w:rsidR="000F52EC" w:rsidRPr="001C3A76">
        <w:rPr>
          <w:rFonts w:ascii="Times New Roman" w:hAnsi="Times New Roman"/>
          <w:sz w:val="24"/>
          <w:szCs w:val="24"/>
          <w:vertAlign w:val="subscript"/>
        </w:rPr>
        <w:t>0</w:t>
      </w:r>
      <w:r w:rsidR="000F52EC" w:rsidRPr="001C3A76">
        <w:rPr>
          <w:rFonts w:ascii="Times New Roman" w:hAnsi="Times New Roman"/>
          <w:sz w:val="24"/>
          <w:szCs w:val="24"/>
        </w:rPr>
        <w:t>=10</w:t>
      </w:r>
      <w:r w:rsidR="000F52EC" w:rsidRPr="00F31529">
        <w:rPr>
          <w:rFonts w:ascii="宋体" w:hAnsi="宋体"/>
          <w:sz w:val="24"/>
          <w:szCs w:val="24"/>
        </w:rPr>
        <w:t xml:space="preserve"> </w:t>
      </w:r>
      <w:r w:rsidR="000F52EC" w:rsidRPr="001C3A76">
        <w:rPr>
          <w:rFonts w:ascii="Times New Roman" w:hAnsi="Times New Roman"/>
          <w:sz w:val="24"/>
          <w:szCs w:val="24"/>
        </w:rPr>
        <w:t>m/s</w:t>
      </w:r>
      <w:r w:rsidR="000F52EC" w:rsidRPr="001C3A76">
        <w:rPr>
          <w:rFonts w:ascii="Times New Roman" w:hAnsi="Times New Roman"/>
          <w:sz w:val="24"/>
          <w:szCs w:val="24"/>
        </w:rPr>
        <w:t>的初速度沿斜面向下运动</w:t>
      </w:r>
      <w:r w:rsidR="000F52EC" w:rsidRPr="00F31529">
        <w:rPr>
          <w:rFonts w:ascii="宋体" w:hAnsi="宋体"/>
          <w:sz w:val="24"/>
          <w:szCs w:val="24"/>
        </w:rPr>
        <w:t>,</w:t>
      </w:r>
      <w:r w:rsidR="000F52EC" w:rsidRPr="001C3A76">
        <w:rPr>
          <w:rFonts w:ascii="Times New Roman" w:hAnsi="Times New Roman"/>
          <w:sz w:val="24"/>
          <w:szCs w:val="24"/>
        </w:rPr>
        <w:t>现将一质量</w:t>
      </w:r>
      <w:r w:rsidR="000F52EC" w:rsidRPr="001C3A76">
        <w:rPr>
          <w:rFonts w:ascii="Times New Roman" w:hAnsi="Times New Roman"/>
          <w:i/>
          <w:sz w:val="24"/>
          <w:szCs w:val="24"/>
        </w:rPr>
        <w:t>m</w:t>
      </w:r>
      <w:r w:rsidR="000F52EC" w:rsidRPr="001C3A76">
        <w:rPr>
          <w:rFonts w:ascii="Times New Roman" w:hAnsi="Times New Roman"/>
          <w:sz w:val="24"/>
          <w:szCs w:val="24"/>
        </w:rPr>
        <w:t>=1</w:t>
      </w:r>
      <w:r w:rsidR="000F52EC" w:rsidRPr="00F31529">
        <w:rPr>
          <w:rFonts w:ascii="宋体" w:hAnsi="宋体"/>
          <w:sz w:val="24"/>
          <w:szCs w:val="24"/>
        </w:rPr>
        <w:t xml:space="preserve"> </w:t>
      </w:r>
      <w:r w:rsidR="000F52EC" w:rsidRPr="001C3A76">
        <w:rPr>
          <w:rFonts w:ascii="Times New Roman" w:hAnsi="Times New Roman"/>
          <w:sz w:val="24"/>
          <w:szCs w:val="24"/>
        </w:rPr>
        <w:t>kg</w:t>
      </w:r>
      <w:r w:rsidR="000F52EC" w:rsidRPr="001C3A76">
        <w:rPr>
          <w:rFonts w:ascii="Times New Roman" w:hAnsi="Times New Roman"/>
          <w:sz w:val="24"/>
          <w:szCs w:val="24"/>
        </w:rPr>
        <w:t>的小物块</w:t>
      </w:r>
      <w:r w:rsidR="000F52EC" w:rsidRPr="001C3A76">
        <w:rPr>
          <w:rFonts w:ascii="Times New Roman" w:hAnsi="Times New Roman"/>
          <w:sz w:val="24"/>
          <w:szCs w:val="24"/>
        </w:rPr>
        <w:t>(</w:t>
      </w:r>
      <w:r w:rsidR="000F52EC" w:rsidRPr="001C3A76">
        <w:rPr>
          <w:rFonts w:ascii="Times New Roman" w:hAnsi="Times New Roman"/>
          <w:sz w:val="24"/>
          <w:szCs w:val="24"/>
        </w:rPr>
        <w:t>大小可忽略</w:t>
      </w:r>
      <w:r w:rsidR="000F52EC" w:rsidRPr="001C3A76">
        <w:rPr>
          <w:rFonts w:ascii="Times New Roman" w:hAnsi="Times New Roman"/>
          <w:sz w:val="24"/>
          <w:szCs w:val="24"/>
        </w:rPr>
        <w:t>)</w:t>
      </w:r>
      <w:r w:rsidR="000F52EC" w:rsidRPr="001C3A76">
        <w:rPr>
          <w:rFonts w:ascii="Times New Roman" w:hAnsi="Times New Roman"/>
          <w:sz w:val="24"/>
          <w:szCs w:val="24"/>
        </w:rPr>
        <w:t>轻放在长木板正中央</w:t>
      </w:r>
      <w:r w:rsidR="000F52EC" w:rsidRPr="00F31529">
        <w:rPr>
          <w:rFonts w:ascii="宋体" w:hAnsi="宋体"/>
          <w:sz w:val="24"/>
          <w:szCs w:val="24"/>
        </w:rPr>
        <w:t>,</w:t>
      </w:r>
      <w:r w:rsidR="000F52EC" w:rsidRPr="001C3A76">
        <w:rPr>
          <w:rFonts w:ascii="Times New Roman" w:hAnsi="Times New Roman"/>
          <w:sz w:val="24"/>
          <w:szCs w:val="24"/>
        </w:rPr>
        <w:t>已知小物块与长木板间的动摩擦因数</w:t>
      </w:r>
      <w:r w:rsidR="000F52EC" w:rsidRPr="001C3A76">
        <w:rPr>
          <w:rFonts w:ascii="Times New Roman" w:hAnsi="Times New Roman"/>
          <w:i/>
          <w:sz w:val="24"/>
          <w:szCs w:val="24"/>
        </w:rPr>
        <w:t>μ</w:t>
      </w:r>
      <w:r w:rsidR="000F52EC"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000F52EC" w:rsidRPr="00F31529">
        <w:rPr>
          <w:rFonts w:ascii="宋体" w:hAnsi="宋体"/>
          <w:sz w:val="24"/>
          <w:szCs w:val="24"/>
        </w:rPr>
        <w:t>,</w:t>
      </w:r>
      <w:r w:rsidR="000F52EC" w:rsidRPr="001C3A76">
        <w:rPr>
          <w:rFonts w:ascii="Times New Roman" w:hAnsi="Times New Roman"/>
          <w:sz w:val="24"/>
          <w:szCs w:val="24"/>
        </w:rPr>
        <w:t>设小物块与长木板间的最大静摩擦力等于滑动摩擦力</w:t>
      </w:r>
      <w:r w:rsidR="000F52EC" w:rsidRPr="00F31529">
        <w:rPr>
          <w:rFonts w:ascii="宋体" w:hAnsi="宋体"/>
          <w:sz w:val="24"/>
          <w:szCs w:val="24"/>
        </w:rPr>
        <w:t>,</w:t>
      </w:r>
      <w:r w:rsidR="000F52EC" w:rsidRPr="001C3A76">
        <w:rPr>
          <w:rFonts w:ascii="Times New Roman" w:hAnsi="Times New Roman"/>
          <w:sz w:val="24"/>
          <w:szCs w:val="24"/>
        </w:rPr>
        <w:t>重力加速度</w:t>
      </w:r>
      <w:r w:rsidR="000F52EC" w:rsidRPr="001C3A76">
        <w:rPr>
          <w:rFonts w:ascii="Times New Roman" w:hAnsi="Times New Roman"/>
          <w:i/>
          <w:sz w:val="24"/>
          <w:szCs w:val="24"/>
        </w:rPr>
        <w:t>g</w:t>
      </w:r>
      <w:r w:rsidR="000F52EC" w:rsidRPr="001C3A76">
        <w:rPr>
          <w:rFonts w:ascii="Times New Roman" w:hAnsi="Times New Roman"/>
          <w:sz w:val="24"/>
          <w:szCs w:val="24"/>
        </w:rPr>
        <w:t>取</w:t>
      </w:r>
      <w:r w:rsidR="000F52EC" w:rsidRPr="001C3A76">
        <w:rPr>
          <w:rFonts w:ascii="Times New Roman" w:hAnsi="Times New Roman"/>
          <w:sz w:val="24"/>
          <w:szCs w:val="24"/>
        </w:rPr>
        <w:t>10</w:t>
      </w:r>
      <w:r w:rsidR="000F52EC" w:rsidRPr="00F31529">
        <w:rPr>
          <w:rFonts w:ascii="宋体" w:hAnsi="宋体"/>
          <w:sz w:val="24"/>
          <w:szCs w:val="24"/>
        </w:rPr>
        <w:t xml:space="preserve"> </w:t>
      </w:r>
      <w:r w:rsidR="000F52EC" w:rsidRPr="001C3A76">
        <w:rPr>
          <w:rFonts w:ascii="Times New Roman" w:hAnsi="Times New Roman"/>
          <w:sz w:val="24"/>
          <w:szCs w:val="24"/>
        </w:rPr>
        <w:t>m/s</w:t>
      </w:r>
      <w:r w:rsidR="000F52EC" w:rsidRPr="001C3A76">
        <w:rPr>
          <w:rFonts w:ascii="Times New Roman" w:hAnsi="Times New Roman"/>
          <w:sz w:val="24"/>
          <w:szCs w:val="24"/>
          <w:vertAlign w:val="superscript"/>
        </w:rPr>
        <w:t>2</w:t>
      </w:r>
      <w:r w:rsidR="000F52EC" w:rsidRPr="00F31529">
        <w:rPr>
          <w:rFonts w:ascii="宋体" w:hAnsi="宋体"/>
          <w:sz w:val="24"/>
          <w:szCs w:val="24"/>
        </w:rPr>
        <w:t>。</w:t>
      </w:r>
      <w:r w:rsidR="000F52EC" w:rsidRPr="001C3A76">
        <w:rPr>
          <w:rFonts w:ascii="Times New Roman" w:hAnsi="Times New Roman"/>
          <w:sz w:val="24"/>
          <w:szCs w:val="24"/>
        </w:rPr>
        <w:t>求</w:t>
      </w:r>
      <w:r w:rsidR="000F52EC"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28729CF" wp14:editId="065BAE3D">
            <wp:extent cx="1009015" cy="681355"/>
            <wp:effectExtent l="0" t="0" r="635" b="4445"/>
            <wp:docPr id="651"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9015" cy="681355"/>
                    </a:xfrm>
                    <a:prstGeom prst="rect">
                      <a:avLst/>
                    </a:prstGeom>
                    <a:noFill/>
                    <a:ln>
                      <a:noFill/>
                    </a:ln>
                  </pic:spPr>
                </pic:pic>
              </a:graphicData>
            </a:graphic>
          </wp:inline>
        </w:drawing>
      </w:r>
    </w:p>
    <w:p w:rsidR="004F05CA" w:rsidRPr="001C3A76" w:rsidRDefault="00EC51BF"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 xml:space="preserve"> </w:t>
      </w:r>
      <w:r w:rsidR="000F52EC" w:rsidRPr="001C3A76">
        <w:rPr>
          <w:rFonts w:ascii="Times New Roman" w:hAnsi="Times New Roman"/>
          <w:sz w:val="24"/>
          <w:szCs w:val="24"/>
        </w:rPr>
        <w:t>(1)</w:t>
      </w:r>
      <w:r w:rsidR="000F52EC" w:rsidRPr="001C3A76">
        <w:rPr>
          <w:rFonts w:ascii="Times New Roman" w:hAnsi="Times New Roman"/>
          <w:sz w:val="24"/>
          <w:szCs w:val="24"/>
        </w:rPr>
        <w:t>放上小物块后</w:t>
      </w:r>
      <w:r w:rsidR="000F52EC" w:rsidRPr="00F31529">
        <w:rPr>
          <w:rFonts w:ascii="宋体" w:hAnsi="宋体"/>
          <w:sz w:val="24"/>
          <w:szCs w:val="24"/>
        </w:rPr>
        <w:t>,</w:t>
      </w:r>
      <w:r w:rsidR="000F52EC" w:rsidRPr="001C3A76">
        <w:rPr>
          <w:rFonts w:ascii="Times New Roman" w:hAnsi="Times New Roman"/>
          <w:sz w:val="24"/>
          <w:szCs w:val="24"/>
        </w:rPr>
        <w:t>木板和小物块的加速度大小</w:t>
      </w:r>
      <w:r w:rsidR="000F52EC"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要使小物块不滑离长木板</w:t>
      </w:r>
      <w:r w:rsidRPr="00F31529">
        <w:rPr>
          <w:rFonts w:ascii="宋体" w:hAnsi="宋体"/>
          <w:sz w:val="24"/>
          <w:szCs w:val="24"/>
        </w:rPr>
        <w:t>,</w:t>
      </w:r>
      <w:r w:rsidRPr="001C3A76">
        <w:rPr>
          <w:rFonts w:ascii="Times New Roman" w:hAnsi="Times New Roman"/>
          <w:sz w:val="24"/>
          <w:szCs w:val="24"/>
        </w:rPr>
        <w:t>长木板至少多长</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 xml:space="preserve">　</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 xml:space="preserve">　</w:t>
      </w:r>
      <w:r w:rsidRPr="001C3A76">
        <w:rPr>
          <w:rFonts w:ascii="Times New Roman" w:hAnsi="Times New Roman"/>
          <w:sz w:val="24"/>
          <w:szCs w:val="24"/>
        </w:rPr>
        <w:t>(2)10</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小物块在长木板上滑动时两者间的滑动摩擦力大小为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=7</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设小物块的加速度大小为</w:t>
      </w:r>
      <w:r w:rsidRPr="001C3A76">
        <w:rPr>
          <w:rFonts w:ascii="Times New Roman" w:hAnsi="Times New Roman"/>
          <w:i/>
          <w:sz w:val="24"/>
          <w:szCs w:val="24"/>
        </w:rPr>
        <w:t>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长木板的加速度大小为</w:t>
      </w:r>
      <w:r w:rsidRPr="001C3A76">
        <w:rPr>
          <w:rFonts w:ascii="Times New Roman" w:hAnsi="Times New Roman"/>
          <w:i/>
          <w:sz w:val="24"/>
          <w:szCs w:val="24"/>
        </w:rPr>
        <w:t>a</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对小物块和长木板由牛顿第二定律分别有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代入数据得</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当小物块与长木板共速时</w:t>
      </w:r>
      <w:r w:rsidRPr="00F31529">
        <w:rPr>
          <w:rFonts w:ascii="宋体" w:hAnsi="宋体"/>
          <w:sz w:val="24"/>
          <w:szCs w:val="24"/>
        </w:rPr>
        <w:t>,</w:t>
      </w:r>
      <w:r w:rsidRPr="001C3A76">
        <w:rPr>
          <w:rFonts w:ascii="Times New Roman" w:eastAsia="仿宋_GB2312" w:hAnsi="Times New Roman"/>
          <w:sz w:val="24"/>
          <w:szCs w:val="24"/>
        </w:rPr>
        <w:t>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共速后</w:t>
      </w:r>
      <w:r w:rsidRPr="00F31529">
        <w:rPr>
          <w:rFonts w:ascii="宋体" w:hAnsi="宋体"/>
          <w:sz w:val="24"/>
          <w:szCs w:val="24"/>
        </w:rPr>
        <w:t>,</w:t>
      </w:r>
      <w:r w:rsidRPr="001C3A76">
        <w:rPr>
          <w:rFonts w:ascii="Times New Roman" w:eastAsia="仿宋_GB2312" w:hAnsi="Times New Roman"/>
          <w:sz w:val="24"/>
          <w:szCs w:val="24"/>
        </w:rPr>
        <w:t>小物块与长木板一起加速</w:t>
      </w:r>
      <w:r w:rsidRPr="00F31529">
        <w:rPr>
          <w:rFonts w:ascii="宋体" w:hAnsi="宋体"/>
          <w:sz w:val="24"/>
          <w:szCs w:val="24"/>
        </w:rPr>
        <w:t>,</w:t>
      </w:r>
      <w:r w:rsidRPr="001C3A76">
        <w:rPr>
          <w:rFonts w:ascii="Times New Roman" w:eastAsia="仿宋_GB2312" w:hAnsi="Times New Roman"/>
          <w:sz w:val="24"/>
          <w:szCs w:val="24"/>
        </w:rPr>
        <w:t>相对位移为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s</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vertAlign w:val="subscript"/>
        </w:rPr>
        <w:t>1</w:t>
      </w:r>
      <w:r w:rsidRPr="004E0917">
        <w:rPr>
          <w:rFonts w:ascii="宋体" w:hAnsi="宋体"/>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p>
    <w:p w:rsidR="004F05CA" w:rsidRDefault="000F52EC" w:rsidP="00E166EA">
      <w:pPr>
        <w:tabs>
          <w:tab w:val="left" w:pos="4253"/>
        </w:tabs>
        <w:spacing w:line="360" w:lineRule="auto"/>
        <w:rPr>
          <w:rFonts w:ascii="宋体" w:hAnsi="宋体"/>
          <w:sz w:val="24"/>
          <w:szCs w:val="24"/>
        </w:rPr>
      </w:pPr>
      <w:r w:rsidRPr="001C3A76">
        <w:rPr>
          <w:rFonts w:ascii="Times New Roman" w:eastAsia="仿宋_GB2312" w:hAnsi="Times New Roman"/>
          <w:sz w:val="24"/>
          <w:szCs w:val="24"/>
        </w:rPr>
        <w:t>故长木板长度</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即至少为</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sz w:val="24"/>
          <w:szCs w:val="24"/>
        </w:rPr>
        <w:t>7</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广东肇庆高三期中</w:t>
      </w:r>
      <w:r w:rsidRPr="001C3A76">
        <w:rPr>
          <w:rFonts w:ascii="Times New Roman" w:hAnsi="Times New Roman"/>
          <w:sz w:val="24"/>
          <w:szCs w:val="24"/>
        </w:rPr>
        <w:t>)</w:t>
      </w:r>
      <w:r w:rsidRPr="001C3A76">
        <w:rPr>
          <w:rFonts w:ascii="Times New Roman" w:hAnsi="Times New Roman"/>
          <w:sz w:val="24"/>
          <w:szCs w:val="24"/>
        </w:rPr>
        <w:t>质量</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的长木板</w:t>
      </w:r>
      <w:r w:rsidRPr="001C3A76">
        <w:rPr>
          <w:rFonts w:ascii="Times New Roman" w:hAnsi="Times New Roman"/>
          <w:sz w:val="24"/>
          <w:szCs w:val="24"/>
        </w:rPr>
        <w:t>A</w:t>
      </w:r>
      <w:r w:rsidRPr="001C3A76">
        <w:rPr>
          <w:rFonts w:ascii="Times New Roman" w:hAnsi="Times New Roman"/>
          <w:sz w:val="24"/>
          <w:szCs w:val="24"/>
        </w:rPr>
        <w:t>放在水平地面上</w:t>
      </w:r>
      <w:r w:rsidRPr="00F31529">
        <w:rPr>
          <w:rFonts w:ascii="宋体" w:hAnsi="宋体"/>
          <w:sz w:val="24"/>
          <w:szCs w:val="24"/>
        </w:rPr>
        <w:t>,</w:t>
      </w:r>
      <w:r w:rsidRPr="001C3A76">
        <w:rPr>
          <w:rFonts w:ascii="Times New Roman" w:hAnsi="Times New Roman"/>
          <w:sz w:val="24"/>
          <w:szCs w:val="24"/>
        </w:rPr>
        <w:t>质量</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的物块</w:t>
      </w:r>
      <w:r w:rsidRPr="001C3A76">
        <w:rPr>
          <w:rFonts w:ascii="Times New Roman" w:hAnsi="Times New Roman"/>
          <w:sz w:val="24"/>
          <w:szCs w:val="24"/>
        </w:rPr>
        <w:t>B</w:t>
      </w:r>
      <w:r w:rsidRPr="001C3A76">
        <w:rPr>
          <w:rFonts w:ascii="Times New Roman" w:hAnsi="Times New Roman"/>
          <w:sz w:val="24"/>
          <w:szCs w:val="24"/>
        </w:rPr>
        <w:t>放在长木板的左端</w:t>
      </w:r>
      <w:r w:rsidRPr="00F31529">
        <w:rPr>
          <w:rFonts w:ascii="宋体" w:hAnsi="宋体"/>
          <w:sz w:val="24"/>
          <w:szCs w:val="24"/>
        </w:rPr>
        <w:t>,</w:t>
      </w:r>
      <w:r w:rsidRPr="001C3A76">
        <w:rPr>
          <w:rFonts w:ascii="Times New Roman" w:hAnsi="Times New Roman"/>
          <w:sz w:val="24"/>
          <w:szCs w:val="24"/>
        </w:rPr>
        <w:t>给物块</w:t>
      </w:r>
      <w:r w:rsidRPr="001C3A76">
        <w:rPr>
          <w:rFonts w:ascii="Times New Roman" w:hAnsi="Times New Roman"/>
          <w:sz w:val="24"/>
          <w:szCs w:val="24"/>
        </w:rPr>
        <w:t>B</w:t>
      </w:r>
      <w:r w:rsidRPr="001C3A76">
        <w:rPr>
          <w:rFonts w:ascii="Times New Roman" w:hAnsi="Times New Roman"/>
          <w:sz w:val="24"/>
          <w:szCs w:val="24"/>
        </w:rPr>
        <w:t>施加一个水平向右的拉力</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将</w:t>
      </w:r>
      <w:r w:rsidRPr="001C3A76">
        <w:rPr>
          <w:rFonts w:ascii="Times New Roman" w:hAnsi="Times New Roman"/>
          <w:i/>
          <w:sz w:val="24"/>
          <w:szCs w:val="24"/>
        </w:rPr>
        <w:t>F</w:t>
      </w:r>
      <w:r w:rsidRPr="001C3A76">
        <w:rPr>
          <w:rFonts w:ascii="Times New Roman" w:hAnsi="Times New Roman"/>
          <w:sz w:val="24"/>
          <w:szCs w:val="24"/>
        </w:rPr>
        <w:t>从零开始逐渐增大</w:t>
      </w:r>
      <w:r w:rsidRPr="00F31529">
        <w:rPr>
          <w:rFonts w:ascii="宋体" w:hAnsi="宋体"/>
          <w:sz w:val="24"/>
          <w:szCs w:val="24"/>
        </w:rPr>
        <w:t>,</w:t>
      </w:r>
      <w:r w:rsidRPr="001C3A76">
        <w:rPr>
          <w:rFonts w:ascii="Times New Roman" w:hAnsi="Times New Roman"/>
          <w:sz w:val="24"/>
          <w:szCs w:val="24"/>
        </w:rPr>
        <w:t>当</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为</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物块</w:t>
      </w:r>
      <w:r w:rsidRPr="001C3A76">
        <w:rPr>
          <w:rFonts w:ascii="Times New Roman" w:hAnsi="Times New Roman"/>
          <w:sz w:val="24"/>
          <w:szCs w:val="24"/>
        </w:rPr>
        <w:t>B</w:t>
      </w:r>
      <w:r w:rsidRPr="001C3A76">
        <w:rPr>
          <w:rFonts w:ascii="Times New Roman" w:hAnsi="Times New Roman"/>
          <w:sz w:val="24"/>
          <w:szCs w:val="24"/>
        </w:rPr>
        <w:t>和长木板</w:t>
      </w:r>
      <w:r w:rsidRPr="001C3A76">
        <w:rPr>
          <w:rFonts w:ascii="Times New Roman" w:hAnsi="Times New Roman"/>
          <w:sz w:val="24"/>
          <w:szCs w:val="24"/>
        </w:rPr>
        <w:t>A</w:t>
      </w:r>
      <w:r w:rsidRPr="001C3A76">
        <w:rPr>
          <w:rFonts w:ascii="Times New Roman" w:hAnsi="Times New Roman"/>
          <w:sz w:val="24"/>
          <w:szCs w:val="24"/>
        </w:rPr>
        <w:t>刚好要一起滑动</w:t>
      </w:r>
      <w:r w:rsidRPr="00F31529">
        <w:rPr>
          <w:rFonts w:ascii="宋体" w:hAnsi="宋体"/>
          <w:sz w:val="24"/>
          <w:szCs w:val="24"/>
        </w:rPr>
        <w:t>,</w:t>
      </w:r>
      <w:r w:rsidRPr="001C3A76">
        <w:rPr>
          <w:rFonts w:ascii="Times New Roman" w:hAnsi="Times New Roman"/>
          <w:sz w:val="24"/>
          <w:szCs w:val="24"/>
        </w:rPr>
        <w:t>当</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为</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物块</w:t>
      </w:r>
      <w:r w:rsidRPr="001C3A76">
        <w:rPr>
          <w:rFonts w:ascii="Times New Roman" w:hAnsi="Times New Roman"/>
          <w:sz w:val="24"/>
          <w:szCs w:val="24"/>
        </w:rPr>
        <w:t>B</w:t>
      </w:r>
      <w:r w:rsidRPr="001C3A76">
        <w:rPr>
          <w:rFonts w:ascii="Times New Roman" w:hAnsi="Times New Roman"/>
          <w:sz w:val="24"/>
          <w:szCs w:val="24"/>
        </w:rPr>
        <w:t>刚好相对长木板</w:t>
      </w:r>
      <w:r w:rsidRPr="001C3A76">
        <w:rPr>
          <w:rFonts w:ascii="Times New Roman" w:hAnsi="Times New Roman"/>
          <w:sz w:val="24"/>
          <w:szCs w:val="24"/>
        </w:rPr>
        <w:t>A</w:t>
      </w:r>
      <w:r w:rsidRPr="001C3A76">
        <w:rPr>
          <w:rFonts w:ascii="Times New Roman" w:hAnsi="Times New Roman"/>
          <w:sz w:val="24"/>
          <w:szCs w:val="24"/>
        </w:rPr>
        <w:t>滑动</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设最大静摩擦力等于滑动摩擦力</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0F45E2" w:rsidRPr="001C3A76" w:rsidRDefault="000F45E2" w:rsidP="000F45E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C2D17B8" wp14:editId="28F3C1D7">
            <wp:extent cx="2052955" cy="327660"/>
            <wp:effectExtent l="0" t="0" r="4445" b="0"/>
            <wp:docPr id="642"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2955" cy="327660"/>
                    </a:xfrm>
                    <a:prstGeom prst="rect">
                      <a:avLst/>
                    </a:prstGeom>
                    <a:noFill/>
                    <a:ln>
                      <a:noFill/>
                    </a:ln>
                  </pic:spPr>
                </pic:pic>
              </a:graphicData>
            </a:graphic>
          </wp:inline>
        </w:drawing>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1C3A76">
        <w:rPr>
          <w:rFonts w:ascii="Times New Roman" w:hAnsi="Times New Roman"/>
          <w:sz w:val="24"/>
          <w:szCs w:val="24"/>
        </w:rPr>
        <w:t>求长木板</w:t>
      </w:r>
      <w:r w:rsidRPr="001C3A76">
        <w:rPr>
          <w:rFonts w:ascii="Times New Roman" w:hAnsi="Times New Roman"/>
          <w:sz w:val="24"/>
          <w:szCs w:val="24"/>
        </w:rPr>
        <w:t>A</w:t>
      </w:r>
      <w:r w:rsidRPr="001C3A76">
        <w:rPr>
          <w:rFonts w:ascii="Times New Roman" w:hAnsi="Times New Roman"/>
          <w:sz w:val="24"/>
          <w:szCs w:val="24"/>
        </w:rPr>
        <w:t>与地面之间的动摩擦因数</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和</w:t>
      </w:r>
      <w:r w:rsidRPr="001C3A76">
        <w:rPr>
          <w:rFonts w:ascii="Times New Roman" w:hAnsi="Times New Roman"/>
          <w:sz w:val="24"/>
          <w:szCs w:val="24"/>
        </w:rPr>
        <w:t>B</w:t>
      </w:r>
      <w:r w:rsidRPr="001C3A76">
        <w:rPr>
          <w:rFonts w:ascii="Times New Roman" w:hAnsi="Times New Roman"/>
          <w:sz w:val="24"/>
          <w:szCs w:val="24"/>
        </w:rPr>
        <w:t>与</w:t>
      </w:r>
      <w:r w:rsidRPr="001C3A76">
        <w:rPr>
          <w:rFonts w:ascii="Times New Roman" w:hAnsi="Times New Roman"/>
          <w:sz w:val="24"/>
          <w:szCs w:val="24"/>
        </w:rPr>
        <w:t>A</w:t>
      </w:r>
      <w:r w:rsidRPr="001C3A76">
        <w:rPr>
          <w:rFonts w:ascii="Times New Roman" w:hAnsi="Times New Roman"/>
          <w:sz w:val="24"/>
          <w:szCs w:val="24"/>
        </w:rPr>
        <w:t>之间的动摩擦因数</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若开始拉物块</w:t>
      </w:r>
      <w:r w:rsidRPr="001C3A76">
        <w:rPr>
          <w:rFonts w:ascii="Times New Roman" w:hAnsi="Times New Roman"/>
          <w:sz w:val="24"/>
          <w:szCs w:val="24"/>
        </w:rPr>
        <w:t>B</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3</w:t>
      </w:r>
      <w:r w:rsidRPr="001C3A76">
        <w:rPr>
          <w:rFonts w:ascii="Times New Roman" w:hAnsi="Times New Roman"/>
          <w:sz w:val="24"/>
          <w:szCs w:val="24"/>
        </w:rPr>
        <w:t>恒定为</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hAnsi="Times New Roman"/>
          <w:sz w:val="24"/>
          <w:szCs w:val="24"/>
        </w:rPr>
        <w:t>结果拉力</w:t>
      </w:r>
      <w:r w:rsidRPr="001C3A76">
        <w:rPr>
          <w:rFonts w:ascii="Times New Roman" w:hAnsi="Times New Roman"/>
          <w:i/>
          <w:sz w:val="24"/>
          <w:szCs w:val="24"/>
        </w:rPr>
        <w:t>F</w:t>
      </w:r>
      <w:r w:rsidRPr="001C3A76">
        <w:rPr>
          <w:rFonts w:ascii="Times New Roman" w:hAnsi="Times New Roman"/>
          <w:sz w:val="24"/>
          <w:szCs w:val="24"/>
          <w:vertAlign w:val="subscript"/>
        </w:rPr>
        <w:t>3</w:t>
      </w:r>
      <w:r w:rsidRPr="001C3A76">
        <w:rPr>
          <w:rFonts w:ascii="Times New Roman" w:hAnsi="Times New Roman"/>
          <w:sz w:val="24"/>
          <w:szCs w:val="24"/>
        </w:rPr>
        <w:t>作用</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sz w:val="24"/>
          <w:szCs w:val="24"/>
        </w:rPr>
        <w:t>物块</w:t>
      </w:r>
      <w:r w:rsidRPr="001C3A76">
        <w:rPr>
          <w:rFonts w:ascii="Times New Roman" w:hAnsi="Times New Roman"/>
          <w:sz w:val="24"/>
          <w:szCs w:val="24"/>
        </w:rPr>
        <w:t>B</w:t>
      </w:r>
      <w:r w:rsidRPr="001C3A76">
        <w:rPr>
          <w:rFonts w:ascii="Times New Roman" w:hAnsi="Times New Roman"/>
          <w:sz w:val="24"/>
          <w:szCs w:val="24"/>
        </w:rPr>
        <w:t>刚好从长木板</w:t>
      </w:r>
      <w:r w:rsidRPr="001C3A76">
        <w:rPr>
          <w:rFonts w:ascii="Times New Roman" w:hAnsi="Times New Roman"/>
          <w:sz w:val="24"/>
          <w:szCs w:val="24"/>
        </w:rPr>
        <w:t>A</w:t>
      </w:r>
      <w:r w:rsidRPr="001C3A76">
        <w:rPr>
          <w:rFonts w:ascii="Times New Roman" w:hAnsi="Times New Roman"/>
          <w:sz w:val="24"/>
          <w:szCs w:val="24"/>
        </w:rPr>
        <w:t>上滑离</w:t>
      </w:r>
      <w:r w:rsidRPr="00F31529">
        <w:rPr>
          <w:rFonts w:ascii="宋体" w:hAnsi="宋体"/>
          <w:sz w:val="24"/>
          <w:szCs w:val="24"/>
        </w:rPr>
        <w:t>,</w:t>
      </w:r>
      <w:r w:rsidRPr="001C3A76">
        <w:rPr>
          <w:rFonts w:ascii="Times New Roman" w:hAnsi="Times New Roman"/>
          <w:sz w:val="24"/>
          <w:szCs w:val="24"/>
        </w:rPr>
        <w:t>求长木板</w:t>
      </w:r>
      <w:r w:rsidRPr="001C3A76">
        <w:rPr>
          <w:rFonts w:ascii="Times New Roman" w:hAnsi="Times New Roman"/>
          <w:sz w:val="24"/>
          <w:szCs w:val="24"/>
        </w:rPr>
        <w:t>A</w:t>
      </w:r>
      <w:r w:rsidRPr="001C3A76">
        <w:rPr>
          <w:rFonts w:ascii="Times New Roman" w:hAnsi="Times New Roman"/>
          <w:sz w:val="24"/>
          <w:szCs w:val="24"/>
        </w:rPr>
        <w:t>的长度</w:t>
      </w:r>
      <w:r w:rsidRPr="00F31529">
        <w:rPr>
          <w:rFonts w:ascii="宋体" w:hAnsi="宋体"/>
          <w:sz w:val="24"/>
          <w:szCs w:val="24"/>
        </w:rPr>
        <w:t>。</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(1)0</w:t>
      </w:r>
      <w:r w:rsidRPr="00EE5EC2">
        <w:rPr>
          <w:rFonts w:ascii="Times New Roman" w:hAnsi="Times New Roman"/>
          <w:sz w:val="24"/>
          <w:szCs w:val="24"/>
        </w:rPr>
        <w:t>.</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7</w:t>
      </w:r>
      <w:r w:rsidRPr="001C3A76">
        <w:rPr>
          <w:rFonts w:ascii="Times New Roman" w:hAnsi="Times New Roman"/>
          <w:sz w:val="24"/>
          <w:szCs w:val="24"/>
        </w:rPr>
        <w:t xml:space="preserve">　</w:t>
      </w:r>
      <w:r w:rsidRPr="001C3A76">
        <w:rPr>
          <w:rFonts w:ascii="Times New Roman" w:hAnsi="Times New Roman"/>
          <w:sz w:val="24"/>
          <w:szCs w:val="24"/>
        </w:rPr>
        <w:t>(2)8</w:t>
      </w:r>
      <w:r w:rsidRPr="00F31529">
        <w:rPr>
          <w:rFonts w:ascii="宋体" w:hAnsi="宋体"/>
          <w:sz w:val="24"/>
          <w:szCs w:val="24"/>
        </w:rPr>
        <w:t xml:space="preserve"> </w:t>
      </w:r>
      <w:r w:rsidRPr="001C3A76">
        <w:rPr>
          <w:rFonts w:ascii="Times New Roman" w:hAnsi="Times New Roman"/>
          <w:sz w:val="24"/>
          <w:szCs w:val="24"/>
        </w:rPr>
        <w:t>m</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当拉力</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对长木板</w:t>
      </w:r>
      <w:r w:rsidRPr="001C3A76">
        <w:rPr>
          <w:rFonts w:ascii="Times New Roman" w:hAnsi="Times New Roman"/>
          <w:sz w:val="24"/>
          <w:szCs w:val="24"/>
        </w:rPr>
        <w:t>A</w:t>
      </w:r>
      <w:r w:rsidRPr="001C3A76">
        <w:rPr>
          <w:rFonts w:ascii="Times New Roman" w:eastAsia="仿宋_GB2312" w:hAnsi="Times New Roman"/>
          <w:sz w:val="24"/>
          <w:szCs w:val="24"/>
        </w:rPr>
        <w:t>和物块</w:t>
      </w:r>
      <w:r w:rsidRPr="001C3A76">
        <w:rPr>
          <w:rFonts w:ascii="Times New Roman" w:hAnsi="Times New Roman"/>
          <w:sz w:val="24"/>
          <w:szCs w:val="24"/>
        </w:rPr>
        <w:t>B</w:t>
      </w:r>
      <w:r w:rsidRPr="001C3A76">
        <w:rPr>
          <w:rFonts w:ascii="Times New Roman" w:eastAsia="仿宋_GB2312" w:hAnsi="Times New Roman"/>
          <w:sz w:val="24"/>
          <w:szCs w:val="24"/>
        </w:rPr>
        <w:t>整体受力分析得</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g</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当拉力</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对长木板</w:t>
      </w:r>
      <w:r w:rsidRPr="001C3A76">
        <w:rPr>
          <w:rFonts w:ascii="Times New Roman" w:hAnsi="Times New Roman"/>
          <w:sz w:val="24"/>
          <w:szCs w:val="24"/>
        </w:rPr>
        <w:t>A</w:t>
      </w:r>
      <w:r w:rsidRPr="001C3A76">
        <w:rPr>
          <w:rFonts w:ascii="Times New Roman" w:eastAsia="仿宋_GB2312" w:hAnsi="Times New Roman"/>
          <w:sz w:val="24"/>
          <w:szCs w:val="24"/>
        </w:rPr>
        <w:t>和物块</w:t>
      </w:r>
      <w:r w:rsidRPr="001C3A76">
        <w:rPr>
          <w:rFonts w:ascii="Times New Roman" w:hAnsi="Times New Roman"/>
          <w:sz w:val="24"/>
          <w:szCs w:val="24"/>
        </w:rPr>
        <w:t>B</w:t>
      </w:r>
      <w:r w:rsidRPr="001C3A76">
        <w:rPr>
          <w:rFonts w:ascii="Times New Roman" w:eastAsia="仿宋_GB2312" w:hAnsi="Times New Roman"/>
          <w:sz w:val="24"/>
          <w:szCs w:val="24"/>
        </w:rPr>
        <w:t>整体</w:t>
      </w:r>
      <w:r w:rsidRPr="00F31529">
        <w:rPr>
          <w:rFonts w:ascii="宋体" w:hAnsi="宋体"/>
          <w:sz w:val="24"/>
          <w:szCs w:val="24"/>
        </w:rPr>
        <w:t>,</w:t>
      </w:r>
      <w:r w:rsidRPr="001C3A76">
        <w:rPr>
          <w:rFonts w:ascii="Times New Roman" w:eastAsia="仿宋_GB2312" w:hAnsi="Times New Roman"/>
          <w:sz w:val="24"/>
          <w:szCs w:val="24"/>
        </w:rPr>
        <w:t>由牛顿第二定律得</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vertAlign w:val="subscript"/>
        </w:rPr>
        <w:t>2</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a</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对物块</w:t>
      </w:r>
      <w:r w:rsidRPr="001C3A76">
        <w:rPr>
          <w:rFonts w:ascii="Times New Roman" w:hAnsi="Times New Roman"/>
          <w:sz w:val="24"/>
          <w:szCs w:val="24"/>
        </w:rPr>
        <w:t>B</w:t>
      </w:r>
      <w:r w:rsidRPr="00F31529">
        <w:rPr>
          <w:rFonts w:ascii="宋体" w:hAnsi="宋体"/>
          <w:sz w:val="24"/>
          <w:szCs w:val="24"/>
        </w:rPr>
        <w:t>,</w:t>
      </w:r>
      <w:r w:rsidRPr="001C3A76">
        <w:rPr>
          <w:rFonts w:ascii="Times New Roman" w:eastAsia="仿宋_GB2312" w:hAnsi="Times New Roman"/>
          <w:sz w:val="24"/>
          <w:szCs w:val="24"/>
        </w:rPr>
        <w:t>由牛顿第二定律得</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vertAlign w:val="subscript"/>
        </w:rPr>
        <w:t>2</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a</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7</w:t>
      </w:r>
      <w:r w:rsidRPr="00F31529">
        <w:rPr>
          <w:rFonts w:ascii="宋体" w:hAnsi="宋体"/>
          <w:sz w:val="24"/>
          <w:szCs w:val="24"/>
        </w:rPr>
        <w:t>。</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由于拉力</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eastAsia="仿宋_GB2312" w:hAnsi="Times New Roman"/>
          <w:sz w:val="24"/>
          <w:szCs w:val="24"/>
        </w:rPr>
        <w:t>大于</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r w:rsidRPr="001C3A76">
        <w:rPr>
          <w:rFonts w:ascii="Times New Roman" w:eastAsia="仿宋_GB2312" w:hAnsi="Times New Roman"/>
          <w:sz w:val="24"/>
          <w:szCs w:val="24"/>
        </w:rPr>
        <w:t>因此物块</w:t>
      </w:r>
      <w:r w:rsidRPr="001C3A76">
        <w:rPr>
          <w:rFonts w:ascii="Times New Roman" w:hAnsi="Times New Roman"/>
          <w:sz w:val="24"/>
          <w:szCs w:val="24"/>
        </w:rPr>
        <w:t>B</w:t>
      </w:r>
      <w:r w:rsidRPr="001C3A76">
        <w:rPr>
          <w:rFonts w:ascii="Times New Roman" w:eastAsia="仿宋_GB2312" w:hAnsi="Times New Roman"/>
          <w:sz w:val="24"/>
          <w:szCs w:val="24"/>
        </w:rPr>
        <w:t>与长木板</w:t>
      </w:r>
      <w:r w:rsidRPr="001C3A76">
        <w:rPr>
          <w:rFonts w:ascii="Times New Roman" w:hAnsi="Times New Roman"/>
          <w:sz w:val="24"/>
          <w:szCs w:val="24"/>
        </w:rPr>
        <w:t>A</w:t>
      </w:r>
      <w:r w:rsidRPr="001C3A76">
        <w:rPr>
          <w:rFonts w:ascii="Times New Roman" w:eastAsia="仿宋_GB2312" w:hAnsi="Times New Roman"/>
          <w:sz w:val="24"/>
          <w:szCs w:val="24"/>
        </w:rPr>
        <w:t>发生相对滑动</w:t>
      </w:r>
      <w:r w:rsidRPr="00F31529">
        <w:rPr>
          <w:rFonts w:ascii="宋体" w:hAnsi="宋体"/>
          <w:sz w:val="24"/>
          <w:szCs w:val="24"/>
        </w:rPr>
        <w:t>,</w:t>
      </w:r>
      <w:r w:rsidRPr="001C3A76">
        <w:rPr>
          <w:rFonts w:ascii="Times New Roman" w:eastAsia="仿宋_GB2312" w:hAnsi="Times New Roman"/>
          <w:sz w:val="24"/>
          <w:szCs w:val="24"/>
        </w:rPr>
        <w:t>设长木板的加速度为</w:t>
      </w:r>
      <w:r w:rsidRPr="001C3A76">
        <w:rPr>
          <w:rFonts w:ascii="Times New Roman" w:hAnsi="Times New Roman"/>
          <w:i/>
          <w:sz w:val="24"/>
          <w:szCs w:val="24"/>
        </w:rPr>
        <w:t>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对长木板</w:t>
      </w:r>
      <w:r w:rsidRPr="001C3A76">
        <w:rPr>
          <w:rFonts w:ascii="Times New Roman" w:hAnsi="Times New Roman"/>
          <w:sz w:val="24"/>
          <w:szCs w:val="24"/>
        </w:rPr>
        <w:t>A</w:t>
      </w:r>
      <w:r w:rsidRPr="00F31529">
        <w:rPr>
          <w:rFonts w:ascii="宋体" w:hAnsi="宋体"/>
          <w:sz w:val="24"/>
          <w:szCs w:val="24"/>
        </w:rPr>
        <w:t>,</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有</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g</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i/>
          <w:sz w:val="24"/>
          <w:szCs w:val="24"/>
        </w:rPr>
        <w:t>a</w:t>
      </w:r>
      <w:r w:rsidRPr="001C3A76">
        <w:rPr>
          <w:rFonts w:ascii="Times New Roman" w:hAnsi="Times New Roman"/>
          <w:sz w:val="24"/>
          <w:szCs w:val="24"/>
          <w:vertAlign w:val="subscript"/>
        </w:rPr>
        <w:t>1</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对物块</w:t>
      </w:r>
      <w:r w:rsidRPr="001C3A76">
        <w:rPr>
          <w:rFonts w:ascii="Times New Roman" w:hAnsi="Times New Roman"/>
          <w:sz w:val="24"/>
          <w:szCs w:val="24"/>
        </w:rPr>
        <w:t>B</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3</w:t>
      </w:r>
      <w:r w:rsidRPr="004E0917">
        <w:rPr>
          <w:rFonts w:ascii="宋体" w:hAnsi="宋体"/>
          <w:sz w:val="24"/>
          <w:szCs w:val="24"/>
        </w:rPr>
        <w:t>-</w:t>
      </w:r>
      <w:r w:rsidRPr="001C3A76">
        <w:rPr>
          <w:rFonts w:ascii="Times New Roman" w:hAnsi="Times New Roman"/>
          <w:i/>
          <w:sz w:val="24"/>
          <w:szCs w:val="24"/>
        </w:rPr>
        <w:t>μ</w:t>
      </w:r>
      <w:r w:rsidRPr="001C3A76">
        <w:rPr>
          <w:rFonts w:ascii="Times New Roman" w:hAnsi="Times New Roman"/>
          <w:sz w:val="24"/>
          <w:szCs w:val="24"/>
          <w:vertAlign w:val="subscript"/>
        </w:rPr>
        <w:t>2</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a</w:t>
      </w:r>
      <w:r w:rsidRPr="001C3A76">
        <w:rPr>
          <w:rFonts w:ascii="Times New Roman" w:hAnsi="Times New Roman"/>
          <w:sz w:val="24"/>
          <w:szCs w:val="24"/>
          <w:vertAlign w:val="subscript"/>
        </w:rPr>
        <w:t>2</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设木板的长度为</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则</w:t>
      </w:r>
    </w:p>
    <w:p w:rsidR="000F45E2" w:rsidRPr="001C3A76" w:rsidRDefault="000F45E2" w:rsidP="000F45E2">
      <w:pPr>
        <w:tabs>
          <w:tab w:val="left" w:pos="4253"/>
        </w:tabs>
        <w:spacing w:line="360" w:lineRule="auto"/>
        <w:rPr>
          <w:rFonts w:ascii="Times New Roman" w:hAnsi="Times New Roman"/>
          <w:sz w:val="24"/>
          <w:szCs w:val="24"/>
        </w:rPr>
      </w:pPr>
      <w:r w:rsidRPr="001C3A76">
        <w:rPr>
          <w:rFonts w:ascii="Times New Roman" w:hAnsi="Times New Roman"/>
          <w:i/>
          <w:sz w:val="24"/>
          <w:szCs w:val="24"/>
        </w:rPr>
        <w:t>L</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bookmarkStart w:id="0" w:name="_GoBack"/>
      <w:bookmarkEnd w:id="0"/>
    </w:p>
    <w:sectPr w:rsidR="000F45E2"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4C4" w:rsidRDefault="005F44C4" w:rsidP="006C537E">
      <w:pPr>
        <w:pStyle w:val="a3"/>
      </w:pPr>
      <w:r>
        <w:separator/>
      </w:r>
    </w:p>
  </w:endnote>
  <w:endnote w:type="continuationSeparator" w:id="0">
    <w:p w:rsidR="005F44C4" w:rsidRDefault="005F44C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4C4" w:rsidRDefault="005F44C4">
      <w:pPr>
        <w:pStyle w:val="a3"/>
      </w:pPr>
      <w:r>
        <w:separator/>
      </w:r>
    </w:p>
  </w:footnote>
  <w:footnote w:type="continuationSeparator" w:id="0">
    <w:p w:rsidR="005F44C4" w:rsidRDefault="005F44C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45E2"/>
    <w:rsid w:val="000F52EC"/>
    <w:rsid w:val="001302C8"/>
    <w:rsid w:val="0013235C"/>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EB0"/>
    <w:rsid w:val="00405CA5"/>
    <w:rsid w:val="00451408"/>
    <w:rsid w:val="00486645"/>
    <w:rsid w:val="0049669A"/>
    <w:rsid w:val="004A2F49"/>
    <w:rsid w:val="004A3019"/>
    <w:rsid w:val="004E0917"/>
    <w:rsid w:val="004F05CA"/>
    <w:rsid w:val="00510EA2"/>
    <w:rsid w:val="005156A7"/>
    <w:rsid w:val="005243A2"/>
    <w:rsid w:val="00535272"/>
    <w:rsid w:val="005464F6"/>
    <w:rsid w:val="005518C6"/>
    <w:rsid w:val="00580E68"/>
    <w:rsid w:val="0058578F"/>
    <w:rsid w:val="005B0CFB"/>
    <w:rsid w:val="005F127C"/>
    <w:rsid w:val="005F44C4"/>
    <w:rsid w:val="006A1800"/>
    <w:rsid w:val="006C537E"/>
    <w:rsid w:val="006E28A5"/>
    <w:rsid w:val="006F33EC"/>
    <w:rsid w:val="00720332"/>
    <w:rsid w:val="007A14FE"/>
    <w:rsid w:val="0081363D"/>
    <w:rsid w:val="00843D10"/>
    <w:rsid w:val="008B3DDC"/>
    <w:rsid w:val="008B6A72"/>
    <w:rsid w:val="008F3DC4"/>
    <w:rsid w:val="008F6FA2"/>
    <w:rsid w:val="009217BC"/>
    <w:rsid w:val="00960619"/>
    <w:rsid w:val="00971BFB"/>
    <w:rsid w:val="00977E55"/>
    <w:rsid w:val="009D7281"/>
    <w:rsid w:val="009F4C47"/>
    <w:rsid w:val="00A20E19"/>
    <w:rsid w:val="00A256B2"/>
    <w:rsid w:val="00A33F40"/>
    <w:rsid w:val="00AB315B"/>
    <w:rsid w:val="00AF56FC"/>
    <w:rsid w:val="00B308B8"/>
    <w:rsid w:val="00B42D25"/>
    <w:rsid w:val="00B82B68"/>
    <w:rsid w:val="00BA1E36"/>
    <w:rsid w:val="00BB53C2"/>
    <w:rsid w:val="00BF17CB"/>
    <w:rsid w:val="00BF2208"/>
    <w:rsid w:val="00C44E2D"/>
    <w:rsid w:val="00C47140"/>
    <w:rsid w:val="00C6302E"/>
    <w:rsid w:val="00C82289"/>
    <w:rsid w:val="00C93E3A"/>
    <w:rsid w:val="00CB1D13"/>
    <w:rsid w:val="00CD69E7"/>
    <w:rsid w:val="00D01BC0"/>
    <w:rsid w:val="00D3685C"/>
    <w:rsid w:val="00D8182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2026-03-20T03:14:00Z</dcterms:modified>
</cp:coreProperties>
</file>